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802D3" w14:textId="5D304F71" w:rsidR="00387D13" w:rsidRPr="004C68D2" w:rsidRDefault="00387D13" w:rsidP="00387D13">
      <w:pPr>
        <w:widowControl w:val="0"/>
        <w:spacing w:line="420" w:lineRule="exact"/>
        <w:jc w:val="center"/>
        <w:rPr>
          <w:rFonts w:ascii="Times New Roman" w:eastAsia="Times New Roman" w:hAnsi="Times New Roman"/>
          <w:b/>
          <w:bCs/>
          <w:sz w:val="28"/>
          <w:szCs w:val="28"/>
          <w:lang w:val="vi-VN" w:eastAsia="en-US"/>
        </w:rPr>
      </w:pPr>
      <w:bookmarkStart w:id="0" w:name="_Toc104800535"/>
      <w:bookmarkStart w:id="1" w:name="_Hlk117774533"/>
      <w:r w:rsidRPr="004C68D2">
        <w:rPr>
          <w:rFonts w:ascii="Times New Roman" w:eastAsia="Times New Roman" w:hAnsi="Times New Roman"/>
          <w:b/>
          <w:bCs/>
          <w:sz w:val="28"/>
          <w:szCs w:val="28"/>
          <w:lang w:val="vi-VN" w:eastAsia="en-US"/>
        </w:rPr>
        <w:t>Chương V. YÊU CẦU VỀ KỸ THUẬT</w:t>
      </w:r>
      <w:bookmarkEnd w:id="0"/>
    </w:p>
    <w:p w14:paraId="697BA26D" w14:textId="228B5C76" w:rsidR="0035419F" w:rsidRPr="004C68D2" w:rsidRDefault="0035419F" w:rsidP="0035419F">
      <w:pPr>
        <w:spacing w:before="120" w:after="120"/>
        <w:jc w:val="center"/>
        <w:rPr>
          <w:rFonts w:ascii="Times New Roman" w:eastAsia="Times New Roman" w:hAnsi="Times New Roman"/>
          <w:bCs/>
          <w:iCs/>
          <w:sz w:val="28"/>
          <w:szCs w:val="28"/>
          <w:lang w:val="es-ES" w:eastAsia="en-US"/>
        </w:rPr>
      </w:pPr>
      <w:r w:rsidRPr="004C68D2">
        <w:rPr>
          <w:rFonts w:ascii="Times New Roman" w:eastAsia="Times New Roman" w:hAnsi="Times New Roman"/>
          <w:bCs/>
          <w:iCs/>
          <w:sz w:val="28"/>
          <w:szCs w:val="28"/>
          <w:lang w:val="es-ES" w:eastAsia="en-US"/>
        </w:rPr>
        <w:t xml:space="preserve">(Kèm theo E-HSMT số </w:t>
      </w:r>
      <w:r w:rsidR="00E30F5D" w:rsidRPr="00E30F5D">
        <w:rPr>
          <w:rFonts w:ascii="Times New Roman" w:eastAsia="Times New Roman" w:hAnsi="Times New Roman"/>
          <w:bCs/>
          <w:iCs/>
          <w:sz w:val="28"/>
          <w:szCs w:val="28"/>
          <w:lang w:val="es-ES" w:eastAsia="en-US"/>
        </w:rPr>
        <w:t>IB2500359709</w:t>
      </w:r>
      <w:r w:rsidR="004C68D2" w:rsidRPr="004C68D2">
        <w:rPr>
          <w:rFonts w:ascii="Times New Roman" w:eastAsia="Times New Roman" w:hAnsi="Times New Roman"/>
          <w:bCs/>
          <w:iCs/>
          <w:sz w:val="28"/>
          <w:szCs w:val="28"/>
          <w:lang w:val="es-ES" w:eastAsia="en-US"/>
        </w:rPr>
        <w:t>-00</w:t>
      </w:r>
      <w:r w:rsidRPr="004C68D2">
        <w:rPr>
          <w:rFonts w:ascii="Times New Roman" w:eastAsia="Times New Roman" w:hAnsi="Times New Roman"/>
          <w:bCs/>
          <w:iCs/>
          <w:sz w:val="28"/>
          <w:szCs w:val="28"/>
          <w:lang w:val="es-ES" w:eastAsia="en-US"/>
        </w:rPr>
        <w:t>)</w:t>
      </w:r>
    </w:p>
    <w:p w14:paraId="40DD6243" w14:textId="60B811F7" w:rsidR="00193988" w:rsidRPr="000403ED" w:rsidRDefault="00193988" w:rsidP="00387D13">
      <w:pPr>
        <w:spacing w:before="100" w:line="440" w:lineRule="exact"/>
        <w:ind w:firstLine="454"/>
        <w:jc w:val="both"/>
        <w:rPr>
          <w:rFonts w:ascii="Times New Roman" w:eastAsia="Times New Roman" w:hAnsi="Times New Roman"/>
          <w:b/>
          <w:sz w:val="28"/>
          <w:szCs w:val="28"/>
          <w:lang w:val="es-ES" w:eastAsia="en-US"/>
        </w:rPr>
      </w:pPr>
      <w:r w:rsidRPr="000403ED">
        <w:rPr>
          <w:rFonts w:ascii="Times New Roman" w:eastAsia="Times New Roman" w:hAnsi="Times New Roman"/>
          <w:b/>
          <w:sz w:val="28"/>
          <w:szCs w:val="28"/>
          <w:lang w:val="es-ES" w:eastAsia="en-US"/>
        </w:rPr>
        <w:t>Mục 1. Yêu cầu về kỹ thuật</w:t>
      </w:r>
    </w:p>
    <w:p w14:paraId="20F13245" w14:textId="6BB7FFD0" w:rsidR="00387D13" w:rsidRPr="000403ED" w:rsidRDefault="00193988" w:rsidP="00387D13">
      <w:pPr>
        <w:spacing w:before="100" w:line="440" w:lineRule="exact"/>
        <w:ind w:firstLine="454"/>
        <w:jc w:val="both"/>
        <w:rPr>
          <w:rFonts w:ascii="Times New Roman" w:eastAsia="Times New Roman" w:hAnsi="Times New Roman"/>
          <w:b/>
          <w:sz w:val="28"/>
          <w:szCs w:val="28"/>
          <w:lang w:val="es-ES" w:eastAsia="en-US"/>
        </w:rPr>
      </w:pPr>
      <w:r w:rsidRPr="000403ED">
        <w:rPr>
          <w:rFonts w:ascii="Times New Roman" w:eastAsia="Times New Roman" w:hAnsi="Times New Roman"/>
          <w:b/>
          <w:sz w:val="28"/>
          <w:szCs w:val="28"/>
          <w:lang w:val="es-ES" w:eastAsia="en-US"/>
        </w:rPr>
        <w:t>1.</w:t>
      </w:r>
      <w:r w:rsidR="00387D13" w:rsidRPr="000403ED">
        <w:rPr>
          <w:rFonts w:ascii="Times New Roman" w:eastAsia="Times New Roman" w:hAnsi="Times New Roman"/>
          <w:b/>
          <w:sz w:val="28"/>
          <w:szCs w:val="28"/>
          <w:lang w:val="es-ES" w:eastAsia="en-US"/>
        </w:rPr>
        <w:t>1. Giới thiệu chung về dự án, gói thầu:</w:t>
      </w:r>
    </w:p>
    <w:p w14:paraId="3A447D06" w14:textId="2D2C374B" w:rsidR="001C15BB" w:rsidRPr="000403ED" w:rsidRDefault="001C15BB" w:rsidP="004C68D2">
      <w:pPr>
        <w:spacing w:line="312" w:lineRule="auto"/>
        <w:ind w:firstLine="567"/>
        <w:jc w:val="both"/>
        <w:rPr>
          <w:rFonts w:ascii="Times New Roman" w:eastAsia="Times New Roman" w:hAnsi="Times New Roman"/>
          <w:sz w:val="28"/>
          <w:szCs w:val="26"/>
          <w:lang w:val="es-ES" w:eastAsia="en-US"/>
        </w:rPr>
      </w:pPr>
      <w:r w:rsidRPr="000403ED">
        <w:rPr>
          <w:rFonts w:ascii="Times New Roman" w:eastAsia="Times New Roman" w:hAnsi="Times New Roman"/>
          <w:sz w:val="28"/>
          <w:szCs w:val="26"/>
          <w:lang w:val="es-ES" w:eastAsia="en-US"/>
        </w:rPr>
        <w:t xml:space="preserve">- Tên dự án: </w:t>
      </w:r>
      <w:r w:rsidRPr="00EE75C3">
        <w:rPr>
          <w:rFonts w:ascii="Times New Roman" w:eastAsia="Times New Roman" w:hAnsi="Times New Roman"/>
          <w:sz w:val="28"/>
          <w:szCs w:val="26"/>
          <w:lang w:val="pt-BR" w:eastAsia="en-US"/>
        </w:rPr>
        <w:t>Trung tâm giám sát an toàn mạng DNS quốc gia và nâng cấp, đảm bảo chất lượng hoạt động cho hệ thống DNS quốc gia</w:t>
      </w:r>
      <w:r>
        <w:rPr>
          <w:rFonts w:ascii="Times New Roman" w:eastAsia="Times New Roman" w:hAnsi="Times New Roman"/>
          <w:sz w:val="28"/>
          <w:szCs w:val="26"/>
          <w:lang w:val="pt-BR" w:eastAsia="en-US"/>
        </w:rPr>
        <w:t>.</w:t>
      </w:r>
    </w:p>
    <w:p w14:paraId="1CAAFA22" w14:textId="4D95FDF1" w:rsidR="00387D13" w:rsidRPr="000403ED" w:rsidRDefault="00A52013" w:rsidP="004C68D2">
      <w:pPr>
        <w:spacing w:line="312" w:lineRule="auto"/>
        <w:ind w:firstLine="567"/>
        <w:jc w:val="both"/>
        <w:rPr>
          <w:rFonts w:ascii="Times New Roman" w:eastAsia="Times New Roman" w:hAnsi="Times New Roman"/>
          <w:sz w:val="28"/>
          <w:szCs w:val="26"/>
          <w:lang w:val="es-ES" w:eastAsia="en-US"/>
        </w:rPr>
      </w:pPr>
      <w:r w:rsidRPr="000403ED">
        <w:rPr>
          <w:rFonts w:ascii="Times New Roman" w:eastAsia="Times New Roman" w:hAnsi="Times New Roman"/>
          <w:sz w:val="28"/>
          <w:szCs w:val="26"/>
          <w:lang w:val="es-ES" w:eastAsia="en-US"/>
        </w:rPr>
        <w:t>- Gói thầu</w:t>
      </w:r>
      <w:r w:rsidR="00222157" w:rsidRPr="000403ED">
        <w:rPr>
          <w:rFonts w:ascii="Times New Roman" w:eastAsia="Times New Roman" w:hAnsi="Times New Roman"/>
          <w:sz w:val="28"/>
          <w:szCs w:val="26"/>
          <w:lang w:val="es-ES" w:eastAsia="en-US"/>
        </w:rPr>
        <w:t>:</w:t>
      </w:r>
      <w:r w:rsidR="00387D13" w:rsidRPr="000403ED">
        <w:rPr>
          <w:rFonts w:ascii="Times New Roman" w:eastAsia="Times New Roman" w:hAnsi="Times New Roman"/>
          <w:sz w:val="28"/>
          <w:szCs w:val="26"/>
          <w:lang w:val="es-ES" w:eastAsia="en-US"/>
        </w:rPr>
        <w:t xml:space="preserve"> </w:t>
      </w:r>
      <w:r w:rsidR="00EE75C3" w:rsidRPr="000403ED">
        <w:rPr>
          <w:rFonts w:ascii="Times New Roman" w:hAnsi="Times New Roman"/>
          <w:sz w:val="28"/>
          <w:szCs w:val="28"/>
          <w:lang w:val="es-ES"/>
        </w:rPr>
        <w:t>Cung cấp, lắp đặt, cài đặt thiết bị, phần mềm Trung tâm giám sát an toàn mạng DNS quốc gia và nâng cấp, đảm bảo chất lượng hoạt động cho hệ thống DNS quốc gia</w:t>
      </w:r>
      <w:r w:rsidR="00387D13" w:rsidRPr="000403ED">
        <w:rPr>
          <w:rFonts w:ascii="Times New Roman" w:eastAsia="Times New Roman" w:hAnsi="Times New Roman"/>
          <w:sz w:val="28"/>
          <w:szCs w:val="26"/>
          <w:lang w:val="es-ES" w:eastAsia="en-US"/>
        </w:rPr>
        <w:t>.</w:t>
      </w:r>
    </w:p>
    <w:p w14:paraId="01332AA2" w14:textId="712DA96B" w:rsidR="00A52013" w:rsidRPr="004C68D2" w:rsidRDefault="00A52013" w:rsidP="004C68D2">
      <w:pPr>
        <w:spacing w:line="312" w:lineRule="auto"/>
        <w:ind w:firstLine="454"/>
        <w:jc w:val="both"/>
        <w:rPr>
          <w:rFonts w:ascii="Times New Roman" w:eastAsia="Times New Roman" w:hAnsi="Times New Roman"/>
          <w:sz w:val="28"/>
          <w:szCs w:val="26"/>
          <w:lang w:eastAsia="en-US"/>
        </w:rPr>
      </w:pPr>
      <w:r w:rsidRPr="004C68D2">
        <w:rPr>
          <w:rFonts w:ascii="Times New Roman" w:eastAsia="Times New Roman" w:hAnsi="Times New Roman"/>
          <w:sz w:val="28"/>
          <w:szCs w:val="26"/>
          <w:lang w:eastAsia="en-US"/>
        </w:rPr>
        <w:t xml:space="preserve">- </w:t>
      </w:r>
      <w:r w:rsidR="00503EDE">
        <w:rPr>
          <w:rFonts w:ascii="Times New Roman" w:eastAsia="Times New Roman" w:hAnsi="Times New Roman"/>
          <w:sz w:val="28"/>
          <w:szCs w:val="26"/>
          <w:lang w:eastAsia="en-US"/>
        </w:rPr>
        <w:t>Chủ đầu tư</w:t>
      </w:r>
      <w:r w:rsidRPr="004C68D2">
        <w:rPr>
          <w:rFonts w:ascii="Times New Roman" w:eastAsia="Times New Roman" w:hAnsi="Times New Roman"/>
          <w:sz w:val="28"/>
          <w:szCs w:val="26"/>
          <w:lang w:eastAsia="en-US"/>
        </w:rPr>
        <w:t>: Trung tâm Internet Việt Nam.</w:t>
      </w:r>
    </w:p>
    <w:p w14:paraId="22F7441F" w14:textId="3C637096" w:rsidR="00A52013" w:rsidRPr="004C68D2" w:rsidRDefault="00A52013" w:rsidP="004C68D2">
      <w:pPr>
        <w:spacing w:line="312" w:lineRule="auto"/>
        <w:ind w:firstLine="454"/>
        <w:jc w:val="both"/>
        <w:rPr>
          <w:rFonts w:ascii="Times New Roman" w:eastAsia="Times New Roman" w:hAnsi="Times New Roman"/>
          <w:sz w:val="28"/>
          <w:szCs w:val="26"/>
          <w:lang w:eastAsia="en-US"/>
        </w:rPr>
      </w:pPr>
      <w:r w:rsidRPr="004C68D2">
        <w:rPr>
          <w:rFonts w:ascii="Times New Roman" w:eastAsia="Times New Roman" w:hAnsi="Times New Roman"/>
          <w:sz w:val="28"/>
          <w:szCs w:val="26"/>
          <w:lang w:eastAsia="en-US"/>
        </w:rPr>
        <w:t>- Hình thức tổ chức thực hiện gói thầu: Đấu thầu rộng rãi trong nước (qua mạng).</w:t>
      </w:r>
    </w:p>
    <w:p w14:paraId="02FD26BE" w14:textId="77777777" w:rsidR="00A52013" w:rsidRPr="004C68D2" w:rsidRDefault="00A52013" w:rsidP="004C68D2">
      <w:pPr>
        <w:spacing w:line="312" w:lineRule="auto"/>
        <w:ind w:firstLine="454"/>
        <w:jc w:val="both"/>
        <w:rPr>
          <w:rFonts w:ascii="Times New Roman" w:eastAsia="Times New Roman" w:hAnsi="Times New Roman"/>
          <w:sz w:val="28"/>
          <w:szCs w:val="26"/>
          <w:lang w:eastAsia="en-US"/>
        </w:rPr>
      </w:pPr>
      <w:r w:rsidRPr="004C68D2">
        <w:rPr>
          <w:rFonts w:ascii="Times New Roman" w:eastAsia="Times New Roman" w:hAnsi="Times New Roman"/>
          <w:sz w:val="28"/>
          <w:szCs w:val="26"/>
          <w:lang w:eastAsia="en-US"/>
        </w:rPr>
        <w:t>- Phương thức đấu thầu: Một giai đoạn, một túi hồ sơ.</w:t>
      </w:r>
    </w:p>
    <w:p w14:paraId="44C3FEF5" w14:textId="77777777" w:rsidR="00A52013" w:rsidRPr="004C68D2" w:rsidRDefault="00A52013" w:rsidP="004C68D2">
      <w:pPr>
        <w:spacing w:line="312" w:lineRule="auto"/>
        <w:ind w:firstLine="454"/>
        <w:jc w:val="both"/>
        <w:rPr>
          <w:rFonts w:ascii="Times New Roman" w:eastAsia="Times New Roman" w:hAnsi="Times New Roman"/>
          <w:sz w:val="28"/>
          <w:szCs w:val="26"/>
          <w:lang w:eastAsia="en-US"/>
        </w:rPr>
      </w:pPr>
      <w:r w:rsidRPr="004C68D2">
        <w:rPr>
          <w:rFonts w:ascii="Times New Roman" w:eastAsia="Times New Roman" w:hAnsi="Times New Roman"/>
          <w:sz w:val="28"/>
          <w:szCs w:val="26"/>
          <w:lang w:eastAsia="en-US"/>
        </w:rPr>
        <w:t xml:space="preserve">- Loại hợp đồng: Trọn gói. </w:t>
      </w:r>
    </w:p>
    <w:p w14:paraId="18E505A8" w14:textId="009E9EE6" w:rsidR="00A52013" w:rsidRDefault="00A52013" w:rsidP="004C68D2">
      <w:pPr>
        <w:spacing w:line="312" w:lineRule="auto"/>
        <w:ind w:firstLine="454"/>
        <w:jc w:val="both"/>
        <w:rPr>
          <w:rFonts w:ascii="Times New Roman" w:eastAsia="Times New Roman" w:hAnsi="Times New Roman"/>
          <w:sz w:val="28"/>
          <w:szCs w:val="26"/>
          <w:lang w:eastAsia="en-US"/>
        </w:rPr>
      </w:pPr>
      <w:r w:rsidRPr="004C68D2">
        <w:rPr>
          <w:rFonts w:ascii="Times New Roman" w:eastAsia="Times New Roman" w:hAnsi="Times New Roman"/>
          <w:sz w:val="28"/>
          <w:szCs w:val="26"/>
          <w:lang w:eastAsia="en-US"/>
        </w:rPr>
        <w:t xml:space="preserve">- Thời gian thực hiện gói thầu: </w:t>
      </w:r>
      <w:r w:rsidR="00EE75C3">
        <w:rPr>
          <w:rFonts w:ascii="Times New Roman" w:eastAsia="Times New Roman" w:hAnsi="Times New Roman"/>
          <w:sz w:val="28"/>
          <w:szCs w:val="26"/>
          <w:lang w:eastAsia="en-US"/>
        </w:rPr>
        <w:t>85</w:t>
      </w:r>
      <w:r w:rsidRPr="004C68D2">
        <w:rPr>
          <w:rFonts w:ascii="Times New Roman" w:eastAsia="Times New Roman" w:hAnsi="Times New Roman"/>
          <w:sz w:val="28"/>
          <w:szCs w:val="26"/>
          <w:lang w:eastAsia="en-US"/>
        </w:rPr>
        <w:t xml:space="preserve"> ngày</w:t>
      </w:r>
      <w:r w:rsidR="00671350" w:rsidRPr="004C68D2">
        <w:rPr>
          <w:rFonts w:ascii="Times New Roman" w:eastAsia="Times New Roman" w:hAnsi="Times New Roman"/>
          <w:sz w:val="28"/>
          <w:szCs w:val="26"/>
          <w:lang w:eastAsia="en-US"/>
        </w:rPr>
        <w:t xml:space="preserve"> kể từ ngày hợp đồng có hiệu lực</w:t>
      </w:r>
      <w:r w:rsidRPr="004C68D2">
        <w:rPr>
          <w:rFonts w:ascii="Times New Roman" w:eastAsia="Times New Roman" w:hAnsi="Times New Roman"/>
          <w:sz w:val="28"/>
          <w:szCs w:val="26"/>
          <w:lang w:eastAsia="en-US"/>
        </w:rPr>
        <w:t>.</w:t>
      </w:r>
    </w:p>
    <w:p w14:paraId="3E5F4C2C" w14:textId="567FD5FB" w:rsidR="000B12B3" w:rsidRDefault="000B12B3" w:rsidP="004C68D2">
      <w:pPr>
        <w:spacing w:line="312" w:lineRule="auto"/>
        <w:ind w:firstLine="454"/>
        <w:jc w:val="both"/>
        <w:rPr>
          <w:rFonts w:ascii="Times New Roman" w:eastAsia="Times New Roman" w:hAnsi="Times New Roman"/>
          <w:iCs/>
          <w:sz w:val="28"/>
          <w:szCs w:val="26"/>
          <w:lang w:val="pt-BR" w:eastAsia="en-US"/>
        </w:rPr>
      </w:pPr>
      <w:r>
        <w:rPr>
          <w:rFonts w:ascii="Times New Roman" w:eastAsia="Times New Roman" w:hAnsi="Times New Roman"/>
          <w:sz w:val="28"/>
          <w:szCs w:val="26"/>
          <w:lang w:eastAsia="en-US"/>
        </w:rPr>
        <w:t>- Địa điểm thực hiện dự án:</w:t>
      </w:r>
      <w:r w:rsidR="001E465E">
        <w:rPr>
          <w:rFonts w:ascii="Times New Roman" w:eastAsia="Times New Roman" w:hAnsi="Times New Roman"/>
          <w:sz w:val="28"/>
          <w:szCs w:val="26"/>
          <w:lang w:eastAsia="en-US"/>
        </w:rPr>
        <w:t xml:space="preserve"> </w:t>
      </w:r>
      <w:r w:rsidR="001E465E" w:rsidRPr="001E465E">
        <w:rPr>
          <w:rFonts w:ascii="Times New Roman" w:eastAsia="Times New Roman" w:hAnsi="Times New Roman"/>
          <w:iCs/>
          <w:sz w:val="28"/>
          <w:szCs w:val="26"/>
          <w:lang w:val="pt-BR" w:eastAsia="en-US"/>
        </w:rPr>
        <w:t>Trung t</w:t>
      </w:r>
      <w:r w:rsidR="001E465E" w:rsidRPr="001E465E">
        <w:rPr>
          <w:rFonts w:ascii="Times New Roman" w:eastAsia="Times New Roman" w:hAnsi="Times New Roman" w:hint="eastAsia"/>
          <w:iCs/>
          <w:sz w:val="28"/>
          <w:szCs w:val="26"/>
          <w:lang w:val="pt-BR" w:eastAsia="en-US"/>
        </w:rPr>
        <w:t>â</w:t>
      </w:r>
      <w:r w:rsidR="001E465E" w:rsidRPr="001E465E">
        <w:rPr>
          <w:rFonts w:ascii="Times New Roman" w:eastAsia="Times New Roman" w:hAnsi="Times New Roman"/>
          <w:iCs/>
          <w:sz w:val="28"/>
          <w:szCs w:val="26"/>
          <w:lang w:val="pt-BR" w:eastAsia="en-US"/>
        </w:rPr>
        <w:t>m Internet Việt Nam tại H</w:t>
      </w:r>
      <w:r w:rsidR="001E465E" w:rsidRPr="001E465E">
        <w:rPr>
          <w:rFonts w:ascii="Times New Roman" w:eastAsia="Times New Roman" w:hAnsi="Times New Roman" w:hint="eastAsia"/>
          <w:iCs/>
          <w:sz w:val="28"/>
          <w:szCs w:val="26"/>
          <w:lang w:val="pt-BR" w:eastAsia="en-US"/>
        </w:rPr>
        <w:t>à</w:t>
      </w:r>
      <w:r w:rsidR="001E465E" w:rsidRPr="001E465E">
        <w:rPr>
          <w:rFonts w:ascii="Times New Roman" w:eastAsia="Times New Roman" w:hAnsi="Times New Roman"/>
          <w:iCs/>
          <w:sz w:val="28"/>
          <w:szCs w:val="26"/>
          <w:lang w:val="pt-BR" w:eastAsia="en-US"/>
        </w:rPr>
        <w:t xml:space="preserve"> Nội, Tp. Hồ Ch</w:t>
      </w:r>
      <w:r w:rsidR="001E465E" w:rsidRPr="001E465E">
        <w:rPr>
          <w:rFonts w:ascii="Times New Roman" w:eastAsia="Times New Roman" w:hAnsi="Times New Roman" w:hint="eastAsia"/>
          <w:iCs/>
          <w:sz w:val="28"/>
          <w:szCs w:val="26"/>
          <w:lang w:val="pt-BR" w:eastAsia="en-US"/>
        </w:rPr>
        <w:t>í</w:t>
      </w:r>
      <w:r w:rsidR="001E465E" w:rsidRPr="001E465E">
        <w:rPr>
          <w:rFonts w:ascii="Times New Roman" w:eastAsia="Times New Roman" w:hAnsi="Times New Roman"/>
          <w:iCs/>
          <w:sz w:val="28"/>
          <w:szCs w:val="26"/>
          <w:lang w:val="pt-BR" w:eastAsia="en-US"/>
        </w:rPr>
        <w:t xml:space="preserve"> Minh v</w:t>
      </w:r>
      <w:r w:rsidR="001E465E" w:rsidRPr="001E465E">
        <w:rPr>
          <w:rFonts w:ascii="Times New Roman" w:eastAsia="Times New Roman" w:hAnsi="Times New Roman" w:hint="eastAsia"/>
          <w:iCs/>
          <w:sz w:val="28"/>
          <w:szCs w:val="26"/>
          <w:lang w:val="pt-BR" w:eastAsia="en-US"/>
        </w:rPr>
        <w:t>à</w:t>
      </w:r>
      <w:r w:rsidR="001E465E" w:rsidRPr="001E465E">
        <w:rPr>
          <w:rFonts w:ascii="Times New Roman" w:eastAsia="Times New Roman" w:hAnsi="Times New Roman"/>
          <w:iCs/>
          <w:sz w:val="28"/>
          <w:szCs w:val="26"/>
          <w:lang w:val="pt-BR" w:eastAsia="en-US"/>
        </w:rPr>
        <w:t xml:space="preserve"> TP. </w:t>
      </w:r>
      <w:r w:rsidR="001E465E" w:rsidRPr="001E465E">
        <w:rPr>
          <w:rFonts w:ascii="Times New Roman" w:eastAsia="Times New Roman" w:hAnsi="Times New Roman" w:hint="eastAsia"/>
          <w:iCs/>
          <w:sz w:val="28"/>
          <w:szCs w:val="26"/>
          <w:lang w:val="pt-BR" w:eastAsia="en-US"/>
        </w:rPr>
        <w:t>Đà</w:t>
      </w:r>
      <w:r w:rsidR="001E465E" w:rsidRPr="001E465E">
        <w:rPr>
          <w:rFonts w:ascii="Times New Roman" w:eastAsia="Times New Roman" w:hAnsi="Times New Roman"/>
          <w:iCs/>
          <w:sz w:val="28"/>
          <w:szCs w:val="26"/>
          <w:lang w:val="pt-BR" w:eastAsia="en-US"/>
        </w:rPr>
        <w:t xml:space="preserve"> Nẵng</w:t>
      </w:r>
      <w:r w:rsidR="001E465E">
        <w:rPr>
          <w:rFonts w:ascii="Times New Roman" w:eastAsia="Times New Roman" w:hAnsi="Times New Roman"/>
          <w:iCs/>
          <w:sz w:val="28"/>
          <w:szCs w:val="26"/>
          <w:lang w:val="pt-BR" w:eastAsia="en-US"/>
        </w:rPr>
        <w:t>.</w:t>
      </w:r>
    </w:p>
    <w:p w14:paraId="041FE5B1" w14:textId="77777777" w:rsidR="00894D42" w:rsidRPr="000403ED" w:rsidRDefault="00D708BC" w:rsidP="00894D42">
      <w:pPr>
        <w:spacing w:line="312" w:lineRule="auto"/>
        <w:ind w:firstLine="454"/>
        <w:jc w:val="both"/>
        <w:rPr>
          <w:rFonts w:ascii="Times New Roman" w:eastAsia="Times New Roman" w:hAnsi="Times New Roman"/>
          <w:iCs/>
          <w:sz w:val="28"/>
          <w:szCs w:val="26"/>
          <w:lang w:val="pt-BR" w:eastAsia="en-US"/>
        </w:rPr>
      </w:pPr>
      <w:r>
        <w:rPr>
          <w:rFonts w:ascii="Times New Roman" w:eastAsia="Times New Roman" w:hAnsi="Times New Roman"/>
          <w:iCs/>
          <w:sz w:val="28"/>
          <w:szCs w:val="26"/>
          <w:lang w:val="pt-BR" w:eastAsia="en-US"/>
        </w:rPr>
        <w:t xml:space="preserve">- Nguồn vốn: </w:t>
      </w:r>
      <w:r w:rsidR="00894D42" w:rsidRPr="000403ED">
        <w:rPr>
          <w:rFonts w:ascii="Times New Roman" w:eastAsia="Times New Roman" w:hAnsi="Times New Roman"/>
          <w:iCs/>
          <w:sz w:val="28"/>
          <w:szCs w:val="26"/>
          <w:lang w:val="pt-BR" w:eastAsia="en-US"/>
        </w:rPr>
        <w:t>Quỹ phát triển hoạt động sự nghiệp của Trung tâm Internet Việt Nam.</w:t>
      </w:r>
    </w:p>
    <w:p w14:paraId="3D4919A2" w14:textId="77777777" w:rsidR="00222157" w:rsidRPr="000403ED" w:rsidRDefault="000B12B3" w:rsidP="00222157">
      <w:pPr>
        <w:spacing w:line="312" w:lineRule="auto"/>
        <w:ind w:firstLine="454"/>
        <w:jc w:val="both"/>
        <w:rPr>
          <w:rFonts w:ascii="Times New Roman" w:eastAsia="Times New Roman" w:hAnsi="Times New Roman"/>
          <w:sz w:val="28"/>
          <w:szCs w:val="26"/>
          <w:lang w:val="pt-BR" w:eastAsia="en-US"/>
        </w:rPr>
      </w:pPr>
      <w:r w:rsidRPr="000403ED">
        <w:rPr>
          <w:rFonts w:ascii="Times New Roman" w:eastAsia="Times New Roman" w:hAnsi="Times New Roman"/>
          <w:sz w:val="28"/>
          <w:szCs w:val="26"/>
          <w:lang w:val="pt-BR" w:eastAsia="en-US"/>
        </w:rPr>
        <w:t>- Quy mô</w:t>
      </w:r>
      <w:r w:rsidR="00222157" w:rsidRPr="000403ED">
        <w:rPr>
          <w:rFonts w:ascii="Times New Roman" w:eastAsia="Times New Roman" w:hAnsi="Times New Roman"/>
          <w:sz w:val="28"/>
          <w:szCs w:val="26"/>
          <w:lang w:val="pt-BR" w:eastAsia="en-US"/>
        </w:rPr>
        <w:t xml:space="preserve"> dự án</w:t>
      </w:r>
      <w:r w:rsidRPr="000403ED">
        <w:rPr>
          <w:rFonts w:ascii="Times New Roman" w:eastAsia="Times New Roman" w:hAnsi="Times New Roman"/>
          <w:sz w:val="28"/>
          <w:szCs w:val="26"/>
          <w:lang w:val="pt-BR" w:eastAsia="en-US"/>
        </w:rPr>
        <w:t xml:space="preserve">: </w:t>
      </w:r>
      <w:r w:rsidR="00222157" w:rsidRPr="000403ED">
        <w:rPr>
          <w:rFonts w:ascii="Times New Roman" w:eastAsia="Times New Roman" w:hAnsi="Times New Roman"/>
          <w:sz w:val="28"/>
          <w:szCs w:val="26"/>
          <w:lang w:val="pt-BR" w:eastAsia="en-US"/>
        </w:rPr>
        <w:t>Bao gồm các hệ thống chính sau:</w:t>
      </w:r>
    </w:p>
    <w:p w14:paraId="38692894" w14:textId="77777777" w:rsidR="00222157" w:rsidRPr="000403ED" w:rsidRDefault="00222157" w:rsidP="00222157">
      <w:pPr>
        <w:spacing w:line="312" w:lineRule="auto"/>
        <w:ind w:firstLine="454"/>
        <w:jc w:val="both"/>
        <w:rPr>
          <w:rFonts w:ascii="Times New Roman" w:eastAsia="Times New Roman" w:hAnsi="Times New Roman"/>
          <w:sz w:val="28"/>
          <w:szCs w:val="26"/>
          <w:lang w:val="pt-BR" w:eastAsia="en-US"/>
        </w:rPr>
      </w:pPr>
      <w:r w:rsidRPr="000403ED">
        <w:rPr>
          <w:rFonts w:ascii="Times New Roman" w:eastAsia="Times New Roman" w:hAnsi="Times New Roman"/>
          <w:sz w:val="28"/>
          <w:szCs w:val="26"/>
          <w:lang w:val="pt-BR" w:eastAsia="en-US"/>
        </w:rPr>
        <w:t>+ Hệ thống trang thiết bị phần cứng, phần mềm Trung tâm giám sát an toàn mạng DNS quốc gia: 01 Hệ thống.</w:t>
      </w:r>
    </w:p>
    <w:p w14:paraId="35468F9B" w14:textId="77777777" w:rsidR="00222157" w:rsidRPr="000403ED" w:rsidRDefault="00222157" w:rsidP="00222157">
      <w:pPr>
        <w:spacing w:line="312" w:lineRule="auto"/>
        <w:ind w:firstLine="454"/>
        <w:jc w:val="both"/>
        <w:rPr>
          <w:rFonts w:ascii="Times New Roman" w:eastAsia="Times New Roman" w:hAnsi="Times New Roman"/>
          <w:sz w:val="28"/>
          <w:szCs w:val="26"/>
          <w:lang w:val="pt-BR" w:eastAsia="en-US"/>
        </w:rPr>
      </w:pPr>
      <w:r w:rsidRPr="000403ED">
        <w:rPr>
          <w:rFonts w:ascii="Times New Roman" w:eastAsia="Times New Roman" w:hAnsi="Times New Roman"/>
          <w:sz w:val="28"/>
          <w:szCs w:val="26"/>
          <w:lang w:val="pt-BR" w:eastAsia="en-US"/>
        </w:rPr>
        <w:t>+ Hệ thống trang thiết bị phần cứng, phần mềm nâng cấp hạ tầng DNS quốc gia: 01 Hệ thống.</w:t>
      </w:r>
    </w:p>
    <w:p w14:paraId="7A4D4CE6" w14:textId="45B4C2A2" w:rsidR="000B12B3" w:rsidRPr="000403ED" w:rsidRDefault="00222157" w:rsidP="00222157">
      <w:pPr>
        <w:spacing w:line="312" w:lineRule="auto"/>
        <w:ind w:firstLine="454"/>
        <w:jc w:val="both"/>
        <w:rPr>
          <w:rFonts w:ascii="Times New Roman" w:eastAsia="Times New Roman" w:hAnsi="Times New Roman"/>
          <w:iCs/>
          <w:sz w:val="28"/>
          <w:szCs w:val="26"/>
          <w:lang w:val="pt-BR" w:eastAsia="en-US"/>
        </w:rPr>
      </w:pPr>
      <w:r w:rsidRPr="000403ED">
        <w:rPr>
          <w:rFonts w:ascii="Times New Roman" w:eastAsia="Times New Roman" w:hAnsi="Times New Roman"/>
          <w:sz w:val="28"/>
          <w:szCs w:val="26"/>
          <w:lang w:val="pt-BR" w:eastAsia="en-US"/>
        </w:rPr>
        <w:t>+ Các hệ thống quản lý, điều khiển: 01 Hệ thống.</w:t>
      </w:r>
    </w:p>
    <w:p w14:paraId="41CF0C99" w14:textId="1760CD6E" w:rsidR="00387D13" w:rsidRPr="000403ED" w:rsidRDefault="00193988" w:rsidP="00387D13">
      <w:pPr>
        <w:spacing w:before="100" w:line="440" w:lineRule="exact"/>
        <w:ind w:firstLine="454"/>
        <w:jc w:val="both"/>
        <w:rPr>
          <w:rFonts w:ascii="Times New Roman" w:eastAsia="Times New Roman" w:hAnsi="Times New Roman"/>
          <w:b/>
          <w:bCs/>
          <w:sz w:val="28"/>
          <w:szCs w:val="26"/>
          <w:lang w:val="pt-BR" w:eastAsia="en-US"/>
        </w:rPr>
      </w:pPr>
      <w:r w:rsidRPr="000403ED">
        <w:rPr>
          <w:rFonts w:ascii="Times New Roman" w:eastAsia="Times New Roman" w:hAnsi="Times New Roman"/>
          <w:b/>
          <w:bCs/>
          <w:sz w:val="28"/>
          <w:szCs w:val="26"/>
          <w:lang w:val="pt-BR" w:eastAsia="en-US"/>
        </w:rPr>
        <w:t>1.2</w:t>
      </w:r>
      <w:r w:rsidR="00387D13" w:rsidRPr="000403ED">
        <w:rPr>
          <w:rFonts w:ascii="Times New Roman" w:eastAsia="Times New Roman" w:hAnsi="Times New Roman"/>
          <w:b/>
          <w:bCs/>
          <w:sz w:val="28"/>
          <w:szCs w:val="26"/>
          <w:lang w:val="pt-BR" w:eastAsia="en-US"/>
        </w:rPr>
        <w:t>. Yêu cầu</w:t>
      </w:r>
      <w:r w:rsidRPr="000403ED">
        <w:rPr>
          <w:rFonts w:ascii="Times New Roman" w:eastAsia="Times New Roman" w:hAnsi="Times New Roman"/>
          <w:b/>
          <w:bCs/>
          <w:sz w:val="28"/>
          <w:szCs w:val="26"/>
          <w:lang w:val="pt-BR" w:eastAsia="en-US"/>
        </w:rPr>
        <w:t xml:space="preserve"> về</w:t>
      </w:r>
      <w:r w:rsidR="00387D13" w:rsidRPr="000403ED">
        <w:rPr>
          <w:rFonts w:ascii="Times New Roman" w:eastAsia="Times New Roman" w:hAnsi="Times New Roman"/>
          <w:b/>
          <w:bCs/>
          <w:sz w:val="28"/>
          <w:szCs w:val="26"/>
          <w:lang w:val="pt-BR" w:eastAsia="en-US"/>
        </w:rPr>
        <w:t xml:space="preserve"> kỹ thuật:</w:t>
      </w:r>
    </w:p>
    <w:tbl>
      <w:tblPr>
        <w:tblW w:w="9072" w:type="dxa"/>
        <w:tblInd w:w="-5" w:type="dxa"/>
        <w:tblLook w:val="04A0" w:firstRow="1" w:lastRow="0" w:firstColumn="1" w:lastColumn="0" w:noHBand="0" w:noVBand="1"/>
      </w:tblPr>
      <w:tblGrid>
        <w:gridCol w:w="1135"/>
        <w:gridCol w:w="2126"/>
        <w:gridCol w:w="5811"/>
      </w:tblGrid>
      <w:tr w:rsidR="005513E6" w:rsidRPr="004C68D2" w14:paraId="19C982C4" w14:textId="77777777" w:rsidTr="005513E6">
        <w:trPr>
          <w:trHeight w:val="503"/>
          <w:tblHeader/>
        </w:trPr>
        <w:tc>
          <w:tcPr>
            <w:tcW w:w="11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35DCB3" w14:textId="77777777" w:rsidR="005513E6" w:rsidRPr="004C68D2" w:rsidRDefault="005513E6" w:rsidP="004052A4">
            <w:pPr>
              <w:jc w:val="center"/>
              <w:rPr>
                <w:rFonts w:ascii="Times New Roman" w:eastAsia="Times New Roman" w:hAnsi="Times New Roman"/>
                <w:b/>
                <w:bCs/>
                <w:sz w:val="26"/>
                <w:szCs w:val="26"/>
                <w:lang w:eastAsia="en-US"/>
              </w:rPr>
            </w:pPr>
            <w:r w:rsidRPr="004C68D2">
              <w:rPr>
                <w:rFonts w:ascii="Times New Roman" w:eastAsia="Times New Roman" w:hAnsi="Times New Roman"/>
                <w:b/>
                <w:bCs/>
                <w:sz w:val="26"/>
                <w:szCs w:val="26"/>
                <w:lang w:eastAsia="en-US"/>
              </w:rPr>
              <w:t>Hạng mục số</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609246" w14:textId="77777777" w:rsidR="005513E6" w:rsidRPr="004C68D2" w:rsidRDefault="005513E6" w:rsidP="004052A4">
            <w:pPr>
              <w:jc w:val="center"/>
              <w:rPr>
                <w:rFonts w:ascii="Times New Roman" w:eastAsia="Times New Roman" w:hAnsi="Times New Roman"/>
                <w:b/>
                <w:bCs/>
                <w:sz w:val="26"/>
                <w:szCs w:val="26"/>
                <w:lang w:eastAsia="en-US"/>
              </w:rPr>
            </w:pPr>
            <w:r w:rsidRPr="004C68D2">
              <w:rPr>
                <w:rFonts w:ascii="Times New Roman" w:eastAsia="Times New Roman" w:hAnsi="Times New Roman"/>
                <w:b/>
                <w:bCs/>
                <w:sz w:val="26"/>
                <w:szCs w:val="26"/>
                <w:lang w:eastAsia="en-US"/>
              </w:rPr>
              <w:t>Tên hàng hóa</w:t>
            </w:r>
          </w:p>
        </w:tc>
        <w:tc>
          <w:tcPr>
            <w:tcW w:w="58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3C1618" w14:textId="77777777" w:rsidR="005513E6" w:rsidRPr="004C68D2" w:rsidRDefault="005513E6" w:rsidP="004052A4">
            <w:pPr>
              <w:jc w:val="center"/>
              <w:rPr>
                <w:rFonts w:ascii="Times New Roman" w:eastAsia="Times New Roman" w:hAnsi="Times New Roman"/>
                <w:b/>
                <w:bCs/>
                <w:sz w:val="26"/>
                <w:szCs w:val="26"/>
                <w:lang w:eastAsia="en-US"/>
              </w:rPr>
            </w:pPr>
            <w:r w:rsidRPr="004C68D2">
              <w:rPr>
                <w:rFonts w:ascii="Times New Roman" w:eastAsia="Times New Roman" w:hAnsi="Times New Roman"/>
                <w:b/>
                <w:bCs/>
                <w:sz w:val="26"/>
                <w:szCs w:val="26"/>
                <w:lang w:eastAsia="en-US"/>
              </w:rPr>
              <w:t>Thông số kỹ thuật và các tiêu chuẩn</w:t>
            </w:r>
          </w:p>
        </w:tc>
      </w:tr>
      <w:tr w:rsidR="005513E6" w:rsidRPr="004C68D2" w14:paraId="214E45E7" w14:textId="77777777" w:rsidTr="005513E6">
        <w:trPr>
          <w:trHeight w:val="840"/>
          <w:tblHeader/>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2AA4855" w14:textId="77777777" w:rsidR="005513E6" w:rsidRPr="004C68D2" w:rsidRDefault="005513E6" w:rsidP="009A711E">
            <w:pPr>
              <w:jc w:val="center"/>
              <w:rPr>
                <w:rFonts w:ascii="Times New Roman" w:eastAsia="Times New Roman" w:hAnsi="Times New Roman"/>
                <w:b/>
                <w:bCs/>
                <w:sz w:val="26"/>
                <w:szCs w:val="26"/>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A5C862" w14:textId="77777777" w:rsidR="005513E6" w:rsidRPr="004C68D2" w:rsidRDefault="005513E6" w:rsidP="006908CB">
            <w:pPr>
              <w:rPr>
                <w:rFonts w:ascii="Times New Roman" w:eastAsia="Times New Roman" w:hAnsi="Times New Roman"/>
                <w:b/>
                <w:bCs/>
                <w:sz w:val="26"/>
                <w:szCs w:val="26"/>
                <w:lang w:eastAsia="en-US"/>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6E861F59" w14:textId="77777777" w:rsidR="005513E6" w:rsidRPr="004C68D2" w:rsidRDefault="005513E6" w:rsidP="006908CB">
            <w:pPr>
              <w:rPr>
                <w:rFonts w:ascii="Times New Roman" w:eastAsia="Times New Roman" w:hAnsi="Times New Roman"/>
                <w:b/>
                <w:bCs/>
                <w:sz w:val="26"/>
                <w:szCs w:val="26"/>
                <w:lang w:eastAsia="en-US"/>
              </w:rPr>
            </w:pPr>
          </w:p>
        </w:tc>
      </w:tr>
      <w:tr w:rsidR="005513E6" w:rsidRPr="004C68D2" w14:paraId="5FB259D2" w14:textId="77777777" w:rsidTr="005513E6">
        <w:trPr>
          <w:trHeight w:val="699"/>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42093C" w14:textId="77777777" w:rsidR="005513E6" w:rsidRPr="004C68D2" w:rsidRDefault="005513E6" w:rsidP="00CB29C1">
            <w:pPr>
              <w:jc w:val="center"/>
              <w:rPr>
                <w:rFonts w:ascii="Times New Roman" w:eastAsia="Times New Roman" w:hAnsi="Times New Roman"/>
                <w:sz w:val="26"/>
                <w:szCs w:val="26"/>
                <w:lang w:eastAsia="en-US"/>
              </w:rPr>
            </w:pPr>
            <w:r w:rsidRPr="004C68D2">
              <w:rPr>
                <w:rFonts w:ascii="Times New Roman" w:eastAsia="Times New Roman" w:hAnsi="Times New Roman"/>
                <w:sz w:val="26"/>
                <w:szCs w:val="26"/>
                <w:lang w:eastAsia="en-US"/>
              </w:rPr>
              <w:t>1</w:t>
            </w:r>
          </w:p>
        </w:tc>
        <w:tc>
          <w:tcPr>
            <w:tcW w:w="2126" w:type="dxa"/>
            <w:tcBorders>
              <w:top w:val="single" w:sz="4" w:space="0" w:color="auto"/>
              <w:left w:val="nil"/>
              <w:bottom w:val="single" w:sz="4" w:space="0" w:color="auto"/>
              <w:right w:val="single" w:sz="4" w:space="0" w:color="auto"/>
            </w:tcBorders>
            <w:shd w:val="clear" w:color="000000" w:fill="FFFFFF"/>
            <w:noWrap/>
            <w:vAlign w:val="center"/>
            <w:hideMark/>
          </w:tcPr>
          <w:p w14:paraId="436912D2" w14:textId="6F12DE13" w:rsidR="005513E6" w:rsidRPr="004C68D2" w:rsidRDefault="005513E6" w:rsidP="009A711E">
            <w:pPr>
              <w:rPr>
                <w:rFonts w:ascii="Times New Roman" w:eastAsia="Times New Roman" w:hAnsi="Times New Roman"/>
                <w:sz w:val="26"/>
                <w:szCs w:val="26"/>
                <w:lang w:eastAsia="en-US"/>
              </w:rPr>
            </w:pPr>
            <w:r w:rsidRPr="004052A4">
              <w:rPr>
                <w:rFonts w:ascii="Times New Roman" w:eastAsia="Times New Roman" w:hAnsi="Times New Roman"/>
                <w:bCs/>
                <w:sz w:val="26"/>
                <w:szCs w:val="26"/>
                <w:lang w:val="vi-VN" w:eastAsia="en-US"/>
              </w:rPr>
              <w:t>Phần mềm giám sát mạng</w:t>
            </w:r>
          </w:p>
        </w:tc>
        <w:tc>
          <w:tcPr>
            <w:tcW w:w="5811" w:type="dxa"/>
            <w:tcBorders>
              <w:top w:val="single" w:sz="4" w:space="0" w:color="auto"/>
              <w:left w:val="nil"/>
              <w:bottom w:val="single" w:sz="4" w:space="0" w:color="auto"/>
              <w:right w:val="single" w:sz="4" w:space="0" w:color="auto"/>
            </w:tcBorders>
            <w:shd w:val="clear" w:color="000000" w:fill="FFFFFF"/>
            <w:vAlign w:val="center"/>
            <w:hideMark/>
          </w:tcPr>
          <w:p w14:paraId="6C24B60A"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Phần mềm thương mại, bản quyền cho 500-1000 node mạng (Tại Hà Nội tối thiểu 450 node, tại HCM tối thiểu 200 node) </w:t>
            </w:r>
          </w:p>
          <w:p w14:paraId="57689CDC"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Hỗ trợ giao thức snmp, wmi, syslog.</w:t>
            </w:r>
          </w:p>
          <w:p w14:paraId="63568E18"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lastRenderedPageBreak/>
              <w:t>- Giám sát kết nối mạng cảnh báo thời gian thực giúp theo dõi phát hiện và xử lý kịp thời sự cố.</w:t>
            </w:r>
          </w:p>
          <w:p w14:paraId="0A961752"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Giám sát trạng thái, các thông số hoạt động của thiết bị, máy chủ, ứng dụng (DNS, Web, AD, email, </w:t>
            </w:r>
            <w:proofErr w:type="gramStart"/>
            <w:r w:rsidRPr="00C329B3">
              <w:rPr>
                <w:rFonts w:ascii="Times New Roman" w:hAnsi="Times New Roman"/>
                <w:bCs/>
                <w:sz w:val="26"/>
                <w:szCs w:val="26"/>
              </w:rPr>
              <w:t>CSDL,…</w:t>
            </w:r>
            <w:proofErr w:type="gramEnd"/>
            <w:r w:rsidRPr="00C329B3">
              <w:rPr>
                <w:rFonts w:ascii="Times New Roman" w:hAnsi="Times New Roman"/>
                <w:bCs/>
                <w:sz w:val="26"/>
                <w:szCs w:val="26"/>
              </w:rPr>
              <w:t>) cảnh báo thời gian thực giúp đảm bảo hoạt động liên tục và hiệu quả.</w:t>
            </w:r>
          </w:p>
          <w:p w14:paraId="3B096E25"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Giám sát thời gian uptime, lưu lượng mạng các thiết bị, máy chủ, cảnh báo thời gian thực.</w:t>
            </w:r>
          </w:p>
          <w:p w14:paraId="73D3549C"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Có tính năng theo dõi và phân tích lưu lượng thiết bị mạng giúp theo dõi và phân tích lưu lượng mạng.</w:t>
            </w:r>
          </w:p>
          <w:p w14:paraId="0D61D657"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Thu thập, quản lý và phân tích log đưa ra cảnh báo.</w:t>
            </w:r>
          </w:p>
          <w:p w14:paraId="7D689035"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Có đặc tính lập bản đồ node mạng và giám sát các thiết bị, tự động phát hiện, rò quét, tìm các thiết bị trong mạng.</w:t>
            </w:r>
          </w:p>
          <w:p w14:paraId="2F7141D5"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Có tính năng thiết lập bản đồ tùy chỉnh theo hệ thống, dịch vụ; có thể xem các thông tin, trạng thái, sự kiện tại thời điểm quá khứ.</w:t>
            </w:r>
          </w:p>
          <w:p w14:paraId="26F75688"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Có tính năng quản lý, theo dõi, giám sát hoạt động hệ thống ảo hoá, máy chủ ảo.</w:t>
            </w:r>
          </w:p>
          <w:p w14:paraId="79BF6430"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Cảnh báo âm thanh, hình ảnh, theo các mức khác nhau </w:t>
            </w:r>
          </w:p>
          <w:p w14:paraId="3E737BE6"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Có tính năng quản lý phân quyền, quản lý người dùng.</w:t>
            </w:r>
          </w:p>
          <w:p w14:paraId="6F650722" w14:textId="7402BCB1" w:rsidR="005513E6"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Hỗ trợ IPv4//IPv6. </w:t>
            </w:r>
          </w:p>
          <w:p w14:paraId="7CB2429C" w14:textId="77777777" w:rsidR="005513E6"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Bản quyền sử dụng vĩnh viễn.</w:t>
            </w:r>
          </w:p>
          <w:p w14:paraId="53E61838" w14:textId="5BEB695A" w:rsidR="00C407EE" w:rsidRPr="00C329B3" w:rsidRDefault="00C407EE" w:rsidP="00C329B3">
            <w:pPr>
              <w:widowControl w:val="0"/>
              <w:spacing w:line="312" w:lineRule="auto"/>
              <w:contextualSpacing/>
              <w:jc w:val="both"/>
              <w:rPr>
                <w:rFonts w:ascii="Times New Roman" w:hAnsi="Times New Roman"/>
                <w:bCs/>
                <w:sz w:val="26"/>
                <w:szCs w:val="26"/>
              </w:rPr>
            </w:pPr>
            <w:r>
              <w:rPr>
                <w:rFonts w:ascii="Times New Roman" w:hAnsi="Times New Roman"/>
                <w:bCs/>
                <w:sz w:val="26"/>
                <w:szCs w:val="26"/>
              </w:rPr>
              <w:t xml:space="preserve">- </w:t>
            </w:r>
            <w:r w:rsidRPr="00E964E7">
              <w:rPr>
                <w:rFonts w:ascii="Times New Roman" w:hAnsi="Times New Roman"/>
                <w:bCs/>
                <w:sz w:val="26"/>
                <w:szCs w:val="26"/>
              </w:rPr>
              <w:t>Bảo hành, hỗ trợ kỹ thuật chính hãng, tối thiểu 01 năm</w:t>
            </w:r>
            <w:r>
              <w:rPr>
                <w:rFonts w:ascii="Times New Roman" w:hAnsi="Times New Roman"/>
                <w:bCs/>
                <w:sz w:val="26"/>
                <w:szCs w:val="26"/>
              </w:rPr>
              <w:t>.</w:t>
            </w:r>
          </w:p>
        </w:tc>
      </w:tr>
      <w:tr w:rsidR="005513E6" w:rsidRPr="004C68D2" w14:paraId="6EE9B577" w14:textId="77777777" w:rsidTr="005513E6">
        <w:trPr>
          <w:trHeight w:val="603"/>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CA70D" w14:textId="7D3C2DBD" w:rsidR="005513E6" w:rsidRPr="004C68D2" w:rsidRDefault="005513E6" w:rsidP="004C68D2">
            <w:pPr>
              <w:jc w:val="center"/>
              <w:rPr>
                <w:rFonts w:ascii="Times New Roman" w:eastAsia="Times New Roman" w:hAnsi="Times New Roman"/>
                <w:sz w:val="26"/>
                <w:szCs w:val="26"/>
                <w:lang w:eastAsia="en-US"/>
              </w:rPr>
            </w:pPr>
            <w:r w:rsidRPr="004C68D2">
              <w:rPr>
                <w:rFonts w:ascii="Times New Roman" w:eastAsia="Times New Roman" w:hAnsi="Times New Roman"/>
                <w:sz w:val="26"/>
                <w:szCs w:val="26"/>
                <w:lang w:eastAsia="en-US"/>
              </w:rPr>
              <w:lastRenderedPageBreak/>
              <w:t>2</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44118ECA" w14:textId="11EC7911" w:rsidR="005513E6" w:rsidRPr="004C68D2" w:rsidRDefault="005513E6" w:rsidP="004C68D2">
            <w:pPr>
              <w:rPr>
                <w:rFonts w:ascii="Times New Roman" w:eastAsia="Times New Roman" w:hAnsi="Times New Roman"/>
                <w:sz w:val="26"/>
                <w:szCs w:val="26"/>
                <w:lang w:eastAsia="en-US"/>
              </w:rPr>
            </w:pPr>
            <w:r w:rsidRPr="004052A4">
              <w:rPr>
                <w:rFonts w:ascii="Times New Roman" w:eastAsia="Times New Roman" w:hAnsi="Times New Roman"/>
                <w:bCs/>
                <w:sz w:val="26"/>
                <w:szCs w:val="26"/>
                <w:lang w:eastAsia="en-US"/>
              </w:rPr>
              <w:t>Thiết bị bảo vệ, chống tấn công phân mạng tại Hà Nội và Tp. Hồ Chí Minh</w:t>
            </w:r>
          </w:p>
        </w:tc>
        <w:tc>
          <w:tcPr>
            <w:tcW w:w="5811" w:type="dxa"/>
            <w:tcBorders>
              <w:top w:val="single" w:sz="4" w:space="0" w:color="auto"/>
              <w:left w:val="nil"/>
              <w:bottom w:val="single" w:sz="4" w:space="0" w:color="auto"/>
              <w:right w:val="single" w:sz="4" w:space="0" w:color="auto"/>
            </w:tcBorders>
            <w:shd w:val="clear" w:color="000000" w:fill="FFFFFF"/>
            <w:vAlign w:val="center"/>
          </w:tcPr>
          <w:p w14:paraId="0D9B69DD"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Thiết bị chống DDoS chuyên dụng.</w:t>
            </w:r>
          </w:p>
          <w:p w14:paraId="1E38FA6F"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Thiết kế rackmount, kích thước 1U-2U, rackmount-kit đi kèm.</w:t>
            </w:r>
          </w:p>
          <w:p w14:paraId="0AEC422E"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- 04 cổng 1/10G, có khả năng mở rộng thêm cổng, 01 cổng quản trị 1G.</w:t>
            </w:r>
          </w:p>
          <w:p w14:paraId="24B387A0"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Năng lực (throughput) ≥ 2Gbps, có khả năng mở </w:t>
            </w:r>
            <w:r w:rsidRPr="00C329B3">
              <w:rPr>
                <w:rFonts w:ascii="Times New Roman" w:hAnsi="Times New Roman"/>
                <w:bCs/>
                <w:sz w:val="26"/>
                <w:szCs w:val="26"/>
              </w:rPr>
              <w:lastRenderedPageBreak/>
              <w:t xml:space="preserve">rộng lên đến tối thiểu 5Gbps; tốc độ ngăn chặn DDoS tối thiểu 10Mpps. </w:t>
            </w:r>
          </w:p>
          <w:p w14:paraId="1666BF59"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Hoạt động inline, có khả năng bypass khi lỗi phần cứng/phần mềm. Hỗ trợ SPAN port.</w:t>
            </w:r>
          </w:p>
          <w:p w14:paraId="7EC771F9"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Hoạt động stateless, độ trễ thấp ≤ 80 microseconds.</w:t>
            </w:r>
          </w:p>
          <w:p w14:paraId="446C69F3"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Hỗ trợ khả năng SSL Decryption.</w:t>
            </w:r>
          </w:p>
          <w:p w14:paraId="0E2958EF" w14:textId="60C2629A"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w:t>
            </w:r>
            <w:r w:rsidR="005B0591" w:rsidRPr="004052A4">
              <w:rPr>
                <w:rFonts w:ascii="Times New Roman" w:hAnsi="Times New Roman"/>
                <w:bCs/>
                <w:sz w:val="26"/>
                <w:szCs w:val="26"/>
              </w:rPr>
              <w:t>Không giới hạn số đối tượng bảo vệ</w:t>
            </w:r>
            <w:r w:rsidR="005B0591">
              <w:rPr>
                <w:rFonts w:ascii="Times New Roman" w:hAnsi="Times New Roman"/>
                <w:bCs/>
                <w:sz w:val="26"/>
                <w:szCs w:val="26"/>
              </w:rPr>
              <w:t>.</w:t>
            </w:r>
            <w:r w:rsidR="005B0591" w:rsidRPr="00C329B3">
              <w:rPr>
                <w:rFonts w:ascii="Times New Roman" w:hAnsi="Times New Roman"/>
                <w:bCs/>
                <w:sz w:val="26"/>
                <w:szCs w:val="26"/>
              </w:rPr>
              <w:t xml:space="preserve"> </w:t>
            </w:r>
            <w:r w:rsidRPr="00C329B3">
              <w:rPr>
                <w:rFonts w:ascii="Times New Roman" w:hAnsi="Times New Roman"/>
                <w:bCs/>
                <w:sz w:val="26"/>
                <w:szCs w:val="26"/>
              </w:rPr>
              <w:t>Hỗ trợ nhóm các đối tượng cần bảo vệ.</w:t>
            </w:r>
          </w:p>
          <w:p w14:paraId="63459181"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Bảo vệ chống tấn công DDoS theo nhiều hình thức tấn công khác nhau: Chống tấn công flood TCP/UDP/HTTP(S), chống botnet, anti-spoofing, thiết lập các cơ chế lọc, HTTP, DNS, SIP, bảo vệ hạn chế số kết nối TCP, … </w:t>
            </w:r>
          </w:p>
          <w:p w14:paraId="7EEBE30B"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Cập nhật trực tuyến từ nhà cung cấp. </w:t>
            </w:r>
          </w:p>
          <w:p w14:paraId="3A720D64"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Báo cáo thời gian thực, cảnh báo qua SNMP trap, syslog, email. </w:t>
            </w:r>
          </w:p>
          <w:p w14:paraId="44787A7D"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Hỗ trợ IPv4/IPv6.</w:t>
            </w:r>
          </w:p>
          <w:p w14:paraId="5CFFD9FC"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Hỗ trợ local, RADIUS/TACACS.</w:t>
            </w:r>
          </w:p>
          <w:p w14:paraId="5E5A8AD0"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xml:space="preserve">- Hỗ trợ SNMP, Web UI/ HTTPS/ SSH. </w:t>
            </w:r>
          </w:p>
          <w:p w14:paraId="528C277A" w14:textId="77777777"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- 02 nguồn điện AC.</w:t>
            </w:r>
          </w:p>
          <w:p w14:paraId="1A063059" w14:textId="65D34BF5" w:rsidR="005513E6" w:rsidRPr="00C329B3" w:rsidRDefault="005513E6" w:rsidP="00C329B3">
            <w:pPr>
              <w:widowControl w:val="0"/>
              <w:spacing w:line="312" w:lineRule="auto"/>
              <w:contextualSpacing/>
              <w:jc w:val="both"/>
              <w:rPr>
                <w:rFonts w:ascii="Times New Roman" w:hAnsi="Times New Roman"/>
                <w:bCs/>
                <w:sz w:val="26"/>
                <w:szCs w:val="26"/>
              </w:rPr>
            </w:pPr>
            <w:r w:rsidRPr="00C329B3">
              <w:rPr>
                <w:rFonts w:ascii="Times New Roman" w:hAnsi="Times New Roman"/>
                <w:bCs/>
                <w:sz w:val="26"/>
                <w:szCs w:val="26"/>
              </w:rPr>
              <w:t>- Bảo hành, hỗ trợ kỹ thuật chính hãng, tối thiểu 8x5, trong 01 năm.</w:t>
            </w:r>
          </w:p>
        </w:tc>
      </w:tr>
      <w:tr w:rsidR="005513E6" w:rsidRPr="004C68D2" w14:paraId="510F43A9" w14:textId="77777777" w:rsidTr="005513E6">
        <w:trPr>
          <w:trHeight w:val="1441"/>
        </w:trPr>
        <w:tc>
          <w:tcPr>
            <w:tcW w:w="1135" w:type="dxa"/>
            <w:tcBorders>
              <w:top w:val="nil"/>
              <w:left w:val="single" w:sz="4" w:space="0" w:color="auto"/>
              <w:bottom w:val="single" w:sz="4" w:space="0" w:color="auto"/>
              <w:right w:val="single" w:sz="4" w:space="0" w:color="auto"/>
            </w:tcBorders>
            <w:shd w:val="clear" w:color="000000" w:fill="FFFFFF"/>
            <w:noWrap/>
            <w:vAlign w:val="center"/>
            <w:hideMark/>
          </w:tcPr>
          <w:p w14:paraId="16E3899F" w14:textId="380FF39E" w:rsidR="005513E6" w:rsidRPr="004C68D2" w:rsidRDefault="005513E6" w:rsidP="004052A4">
            <w:pPr>
              <w:jc w:val="center"/>
              <w:rPr>
                <w:rFonts w:ascii="Times New Roman" w:eastAsia="Times New Roman" w:hAnsi="Times New Roman"/>
                <w:sz w:val="26"/>
                <w:szCs w:val="26"/>
                <w:lang w:eastAsia="en-US"/>
              </w:rPr>
            </w:pPr>
            <w:r>
              <w:rPr>
                <w:rFonts w:ascii="Times New Roman" w:eastAsia="Times New Roman" w:hAnsi="Times New Roman"/>
                <w:sz w:val="26"/>
                <w:szCs w:val="26"/>
                <w:lang w:eastAsia="en-US"/>
              </w:rPr>
              <w:lastRenderedPageBreak/>
              <w:t>3</w:t>
            </w:r>
          </w:p>
        </w:tc>
        <w:tc>
          <w:tcPr>
            <w:tcW w:w="2126" w:type="dxa"/>
            <w:tcBorders>
              <w:top w:val="nil"/>
              <w:left w:val="nil"/>
              <w:bottom w:val="single" w:sz="4" w:space="0" w:color="auto"/>
              <w:right w:val="single" w:sz="4" w:space="0" w:color="auto"/>
            </w:tcBorders>
            <w:shd w:val="clear" w:color="000000" w:fill="FFFFFF"/>
            <w:noWrap/>
            <w:vAlign w:val="center"/>
          </w:tcPr>
          <w:p w14:paraId="3223681D" w14:textId="0D190483" w:rsidR="005513E6" w:rsidRPr="004C68D2" w:rsidRDefault="005513E6" w:rsidP="004052A4">
            <w:pPr>
              <w:rPr>
                <w:rFonts w:ascii="Times New Roman" w:eastAsia="Times New Roman" w:hAnsi="Times New Roman"/>
                <w:sz w:val="26"/>
                <w:szCs w:val="26"/>
                <w:lang w:eastAsia="en-US"/>
              </w:rPr>
            </w:pPr>
            <w:r w:rsidRPr="004052A4">
              <w:rPr>
                <w:rFonts w:ascii="Times New Roman" w:eastAsia="Times New Roman" w:hAnsi="Times New Roman"/>
                <w:bCs/>
                <w:sz w:val="26"/>
                <w:szCs w:val="26"/>
                <w:lang w:eastAsia="en-US"/>
              </w:rPr>
              <w:t>Thiết bị bảo vệ, chống tấn công phân mạng Đà Nẵng</w:t>
            </w:r>
          </w:p>
        </w:tc>
        <w:tc>
          <w:tcPr>
            <w:tcW w:w="5811" w:type="dxa"/>
            <w:tcBorders>
              <w:top w:val="nil"/>
              <w:left w:val="nil"/>
              <w:bottom w:val="single" w:sz="4" w:space="0" w:color="auto"/>
              <w:right w:val="single" w:sz="4" w:space="0" w:color="auto"/>
            </w:tcBorders>
            <w:shd w:val="clear" w:color="000000" w:fill="FFFFFF"/>
          </w:tcPr>
          <w:p w14:paraId="242CA35B"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bị chống DDoS chuyên dụng.</w:t>
            </w:r>
          </w:p>
          <w:p w14:paraId="5F83A18A"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kế rackmount, kích thước 1U-2U, rackmount-kit đi kèm.</w:t>
            </w:r>
          </w:p>
          <w:p w14:paraId="57D90FE9"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- 04 cổng 1/10G, có khả năng mở rộng thêm cổng, 01 cổng quản trị 1G.</w:t>
            </w:r>
          </w:p>
          <w:p w14:paraId="3D44433F"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Năng lực (throughput) ≥ 500Mbps, có khả năng mở rộng lên đến tối thiểu 2,5Gbps; tốc độ ngăn chặn DDoS tối thiểu 10Mpps. </w:t>
            </w:r>
          </w:p>
          <w:p w14:paraId="7ED4AD69" w14:textId="1A4B25B4"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Hoạt động inline, có khả năng bypass khi lỗi phần cứng/phần mềm. Hỗ trợ SPAN port.</w:t>
            </w:r>
          </w:p>
          <w:p w14:paraId="400D9A1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Hoạt động stateless, độ trễ thấp ≤ 80 microseconds.</w:t>
            </w:r>
          </w:p>
          <w:p w14:paraId="64DC60DB"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lastRenderedPageBreak/>
              <w:t>- Hỗ trợ khả năng SSL Decryption.</w:t>
            </w:r>
          </w:p>
          <w:p w14:paraId="757C93DD" w14:textId="161A6334"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Không giới hạn số đối tượng bảo vệ. Hỗ trợ nhóm các đối tượng cần bảo vệ.</w:t>
            </w:r>
          </w:p>
          <w:p w14:paraId="47416B1D"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Bảo vệ chống tấn công DDoS theo nhiều hình thức tấn công khác nhau: Chống tấn công flood TCP/UDP/HTTP(S), chống botnet, anti-spoofing, thiết lập các cơ chế lọc, HTTP, DNS, SIP, bảo vệ hạn chế số kết nối TCP, … </w:t>
            </w:r>
          </w:p>
          <w:p w14:paraId="33B70BAE"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Cập nhật trực tuyến từ nhà cung cấp.</w:t>
            </w:r>
          </w:p>
          <w:p w14:paraId="1047EB6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Báo cáo thời gian thực, cảnh báo qua SNMP trap, syslog, email. </w:t>
            </w:r>
          </w:p>
          <w:p w14:paraId="321DA18F"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IPv4/IPv6.</w:t>
            </w:r>
          </w:p>
          <w:p w14:paraId="35CBC31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local, RADIUS/TACACS.</w:t>
            </w:r>
          </w:p>
          <w:p w14:paraId="65072E07"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Hỗ trợ SNMP, Web UI/ HTTPS/ SSH. </w:t>
            </w:r>
          </w:p>
          <w:p w14:paraId="5F7DADFD"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- 02 nguồn điện AC.</w:t>
            </w:r>
          </w:p>
          <w:p w14:paraId="6198EC38" w14:textId="7388AEE1" w:rsidR="005513E6" w:rsidRPr="004052A4" w:rsidRDefault="005513E6" w:rsidP="004052A4">
            <w:pPr>
              <w:jc w:val="both"/>
              <w:rPr>
                <w:rFonts w:ascii="Times New Roman" w:eastAsia="Times New Roman" w:hAnsi="Times New Roman"/>
                <w:sz w:val="26"/>
                <w:szCs w:val="26"/>
                <w:lang w:eastAsia="en-US"/>
              </w:rPr>
            </w:pPr>
            <w:r w:rsidRPr="004052A4">
              <w:rPr>
                <w:rFonts w:ascii="Times New Roman" w:hAnsi="Times New Roman"/>
                <w:bCs/>
                <w:sz w:val="26"/>
                <w:szCs w:val="26"/>
              </w:rPr>
              <w:t>- Bảo hành, hỗ trợ kỹ thuật chính hãng, tối thiểu 8x5, trong 01 năm.</w:t>
            </w:r>
          </w:p>
        </w:tc>
      </w:tr>
      <w:tr w:rsidR="005513E6" w:rsidRPr="004C68D2" w14:paraId="1EE79E83" w14:textId="77777777" w:rsidTr="00F770E6">
        <w:trPr>
          <w:trHeight w:val="617"/>
        </w:trPr>
        <w:tc>
          <w:tcPr>
            <w:tcW w:w="1135" w:type="dxa"/>
            <w:tcBorders>
              <w:top w:val="single" w:sz="4" w:space="0" w:color="auto"/>
              <w:left w:val="single" w:sz="4" w:space="0" w:color="auto"/>
              <w:bottom w:val="single" w:sz="4" w:space="0" w:color="auto"/>
              <w:right w:val="single" w:sz="4" w:space="0" w:color="auto"/>
            </w:tcBorders>
            <w:vAlign w:val="center"/>
            <w:hideMark/>
          </w:tcPr>
          <w:p w14:paraId="51A388CE" w14:textId="7B6BAAAA" w:rsidR="005513E6" w:rsidRPr="004C68D2" w:rsidRDefault="005513E6" w:rsidP="004052A4">
            <w:pPr>
              <w:jc w:val="center"/>
              <w:rPr>
                <w:rFonts w:ascii="Times New Roman" w:eastAsia="Times New Roman" w:hAnsi="Times New Roman"/>
                <w:sz w:val="26"/>
                <w:szCs w:val="26"/>
                <w:lang w:eastAsia="en-US"/>
              </w:rPr>
            </w:pPr>
            <w:r>
              <w:rPr>
                <w:rFonts w:ascii="Times New Roman" w:eastAsia="Times New Roman" w:hAnsi="Times New Roman"/>
                <w:sz w:val="26"/>
                <w:szCs w:val="26"/>
                <w:lang w:eastAsia="en-US"/>
              </w:rPr>
              <w:lastRenderedPageBreak/>
              <w:t>4</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09C41B95" w14:textId="6D751449" w:rsidR="005513E6" w:rsidRPr="004052A4" w:rsidRDefault="005513E6" w:rsidP="004052A4">
            <w:pPr>
              <w:jc w:val="both"/>
              <w:rPr>
                <w:rFonts w:ascii="Times New Roman" w:eastAsia="Times New Roman" w:hAnsi="Times New Roman"/>
                <w:sz w:val="26"/>
                <w:szCs w:val="26"/>
                <w:lang w:eastAsia="en-US"/>
              </w:rPr>
            </w:pPr>
            <w:r w:rsidRPr="004052A4">
              <w:rPr>
                <w:rFonts w:ascii="Times New Roman" w:eastAsia="Times New Roman" w:hAnsi="Times New Roman"/>
                <w:sz w:val="26"/>
                <w:szCs w:val="26"/>
                <w:lang w:eastAsia="en-US"/>
              </w:rPr>
              <w:t>Thiết bị sao lưu dữ liệu</w:t>
            </w:r>
          </w:p>
        </w:tc>
        <w:tc>
          <w:tcPr>
            <w:tcW w:w="5811" w:type="dxa"/>
            <w:tcBorders>
              <w:top w:val="single" w:sz="4" w:space="0" w:color="auto"/>
              <w:left w:val="nil"/>
              <w:bottom w:val="single" w:sz="4" w:space="0" w:color="auto"/>
              <w:right w:val="single" w:sz="4" w:space="0" w:color="auto"/>
            </w:tcBorders>
            <w:shd w:val="clear" w:color="000000" w:fill="FFFFFF"/>
          </w:tcPr>
          <w:p w14:paraId="40D7C317"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bị sao lưu dữ liệu chuyên dụng, kiến trúc High Availability (HA), Redundancy.</w:t>
            </w:r>
          </w:p>
          <w:p w14:paraId="30642777"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kế rackmount, rackmount-kit đi kèm.</w:t>
            </w:r>
          </w:p>
          <w:p w14:paraId="0D4ADF78"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Băng thông sao lưu dữ liệu tối thiểu 20TB/h, có khả năng mở rộng lên tối thiểu 2 lần.</w:t>
            </w:r>
          </w:p>
          <w:p w14:paraId="0C6BACE7"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Dung lượng sao lưu khả dụng 150TB, có khả năng mở rộng lên tối thiểu 10 lần.</w:t>
            </w:r>
          </w:p>
          <w:p w14:paraId="19D4D723"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- 04 cổng 10/25GE kèm theo tranceiver.</w:t>
            </w:r>
          </w:p>
          <w:p w14:paraId="154E1C8E"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Các kết nối hỗ trợ bao gồm: FC HBA 32Gb, SFP/QSFP.</w:t>
            </w:r>
          </w:p>
          <w:p w14:paraId="70AA27F5"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Cho phép sao lưu trực tuyến, thời gian thực/gần thời gian thực (realtime/near realtime) nhằm tối ưu, giảm thiểu rủi ro mất dữ liệu; cho phép khôi phục dữ liệu đến các thời điểm đã được sao lưu. </w:t>
            </w:r>
          </w:p>
          <w:p w14:paraId="4ACBE0EF"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Có chức năng nén, chống trùng lặp, mã hóa dữ liệu sao lưu. </w:t>
            </w:r>
          </w:p>
          <w:p w14:paraId="0A80FF2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Có cơ chế bảo đảm dữ liệu an toàn trước tấn công </w:t>
            </w:r>
            <w:r w:rsidRPr="004052A4">
              <w:rPr>
                <w:rFonts w:ascii="Times New Roman" w:hAnsi="Times New Roman"/>
                <w:bCs/>
                <w:sz w:val="26"/>
                <w:szCs w:val="26"/>
              </w:rPr>
              <w:lastRenderedPageBreak/>
              <w:t>ransomware.</w:t>
            </w:r>
          </w:p>
          <w:p w14:paraId="11C84159"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Cho phép nhân bản dữ liệu trong thời gian thực để sao lưu ra địa điểm khác, lên môi trường điện toán đám mây hoặc băng từ để bảo vệ dữ liệu.</w:t>
            </w:r>
          </w:p>
          <w:p w14:paraId="4A7FBB30"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Phần mềm/thiết bị quản trị tập trung phần cứng, phần mềm, theo dõi trạng thái phục hồi trên thời gian thực và các số liệu chi tiết về khoảng thời gian khôi phục, …</w:t>
            </w:r>
          </w:p>
          <w:p w14:paraId="213D01B2"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Tương thích, tích hợp để sao lưu cơ sở dữ liệu Oracle Database trên hệ điều hành Linux hiện tại của VNNIC.</w:t>
            </w:r>
          </w:p>
          <w:p w14:paraId="6ADAB930" w14:textId="3C76DAA9" w:rsidR="005513E6" w:rsidRPr="004052A4" w:rsidRDefault="005513E6" w:rsidP="004052A4">
            <w:pPr>
              <w:jc w:val="both"/>
              <w:rPr>
                <w:rFonts w:ascii="Times New Roman" w:eastAsia="Times New Roman" w:hAnsi="Times New Roman"/>
                <w:sz w:val="26"/>
                <w:szCs w:val="26"/>
                <w:lang w:eastAsia="en-US"/>
              </w:rPr>
            </w:pPr>
            <w:r w:rsidRPr="004052A4">
              <w:rPr>
                <w:rFonts w:ascii="Times New Roman" w:hAnsi="Times New Roman"/>
                <w:bCs/>
                <w:sz w:val="26"/>
                <w:szCs w:val="26"/>
              </w:rPr>
              <w:t>- Bảo hành, hỗ trợ kỹ thuật chính hãng, tối thiểu 8x5, trong 01 năm.</w:t>
            </w:r>
          </w:p>
        </w:tc>
      </w:tr>
      <w:tr w:rsidR="005513E6" w:rsidRPr="004C68D2" w14:paraId="4BF00BB7" w14:textId="77777777" w:rsidTr="005513E6">
        <w:trPr>
          <w:trHeight w:val="1650"/>
        </w:trPr>
        <w:tc>
          <w:tcPr>
            <w:tcW w:w="1135" w:type="dxa"/>
            <w:tcBorders>
              <w:top w:val="single" w:sz="4" w:space="0" w:color="auto"/>
              <w:left w:val="single" w:sz="4" w:space="0" w:color="auto"/>
              <w:bottom w:val="single" w:sz="4" w:space="0" w:color="auto"/>
              <w:right w:val="single" w:sz="4" w:space="0" w:color="auto"/>
            </w:tcBorders>
            <w:vAlign w:val="center"/>
          </w:tcPr>
          <w:p w14:paraId="663BFFE7" w14:textId="684BBC9D" w:rsidR="005513E6" w:rsidRDefault="005513E6" w:rsidP="004052A4">
            <w:pPr>
              <w:jc w:val="center"/>
              <w:rPr>
                <w:rFonts w:ascii="Times New Roman" w:eastAsia="Times New Roman" w:hAnsi="Times New Roman"/>
                <w:sz w:val="26"/>
                <w:szCs w:val="26"/>
                <w:lang w:eastAsia="en-US"/>
              </w:rPr>
            </w:pPr>
            <w:r>
              <w:rPr>
                <w:rFonts w:ascii="Times New Roman" w:eastAsia="Times New Roman" w:hAnsi="Times New Roman"/>
                <w:sz w:val="26"/>
                <w:szCs w:val="26"/>
                <w:lang w:eastAsia="en-US"/>
              </w:rPr>
              <w:lastRenderedPageBreak/>
              <w:t>5</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26D5391B" w14:textId="6D543E71" w:rsidR="005513E6" w:rsidRPr="004052A4" w:rsidRDefault="005513E6" w:rsidP="004052A4">
            <w:pPr>
              <w:jc w:val="both"/>
              <w:rPr>
                <w:rFonts w:ascii="Times New Roman" w:eastAsia="Times New Roman" w:hAnsi="Times New Roman"/>
                <w:sz w:val="26"/>
                <w:szCs w:val="26"/>
                <w:lang w:eastAsia="en-US"/>
              </w:rPr>
            </w:pPr>
            <w:r w:rsidRPr="004052A4">
              <w:rPr>
                <w:rFonts w:ascii="Times New Roman" w:eastAsia="Times New Roman" w:hAnsi="Times New Roman"/>
                <w:bCs/>
                <w:sz w:val="26"/>
                <w:szCs w:val="26"/>
                <w:lang w:eastAsia="en-US"/>
              </w:rPr>
              <w:t>Thiết bị ký số DNSSEC</w:t>
            </w:r>
          </w:p>
        </w:tc>
        <w:tc>
          <w:tcPr>
            <w:tcW w:w="5811" w:type="dxa"/>
            <w:tcBorders>
              <w:top w:val="single" w:sz="4" w:space="0" w:color="auto"/>
              <w:left w:val="nil"/>
              <w:bottom w:val="single" w:sz="4" w:space="0" w:color="auto"/>
              <w:right w:val="single" w:sz="4" w:space="0" w:color="auto"/>
            </w:tcBorders>
            <w:shd w:val="clear" w:color="000000" w:fill="FFFFFF"/>
          </w:tcPr>
          <w:p w14:paraId="5DA88DE5"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bị ký số HSM chuyên dụng, hỗ trợ cơ chế High Availability (HA).</w:t>
            </w:r>
          </w:p>
          <w:p w14:paraId="2658732B"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Thiết kế rackmount, kích thước 1U, rackmount-kit đi kèm.</w:t>
            </w:r>
          </w:p>
          <w:p w14:paraId="2A46FE75"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các giao thức/API: PKCS#11, Java cryptography extension (JCE), Microsoft Crypto API (CSP) và NG.</w:t>
            </w:r>
          </w:p>
          <w:p w14:paraId="009C8D13"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các thuật toán mã hóa khác nhau: RSA 1024-4096, DSA, ECDSA, DH, ECDH, AES, 3DES, SHA-2, DRNG, TRNG.</w:t>
            </w:r>
          </w:p>
          <w:p w14:paraId="10DCB8B8"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tiêu chuẩn an ninh FIPS 140-2 Level 3 trở lên.</w:t>
            </w:r>
          </w:p>
          <w:p w14:paraId="7EA721C4"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lưu khoá bên trong hoặc bên ngoài dưới dạng tệp (file) mã hoá.</w:t>
            </w:r>
          </w:p>
          <w:p w14:paraId="6CC74703"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Cho phép xác thực bằng thẻ thông minh (smartcard), cung cấp 10 smartcard kèm theo.</w:t>
            </w:r>
          </w:p>
          <w:p w14:paraId="33FC286A"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Tốc độ ký tối thiểu 2000 tps (đối với mã hóa RSA 2048 bit).</w:t>
            </w:r>
          </w:p>
          <w:p w14:paraId="6BA73AC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Tối thiểu 02 cổng RJ45, tốc độ ≥ 1Gbps. </w:t>
            </w:r>
          </w:p>
          <w:p w14:paraId="0985EC90"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- 02 nguồn điện AC 220V.</w:t>
            </w:r>
          </w:p>
          <w:p w14:paraId="71D0F9BF"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Hỗ trợ các Hệ điều hành Linux, Windows. </w:t>
            </w:r>
          </w:p>
          <w:p w14:paraId="7909FF62"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Hỗ trợ quản trị từ xa.</w:t>
            </w:r>
          </w:p>
          <w:p w14:paraId="0F973B2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xml:space="preserve">- Tương thích hệ thống DNS BIND 9.x của VNNIC. </w:t>
            </w:r>
            <w:r w:rsidRPr="004052A4">
              <w:rPr>
                <w:rFonts w:ascii="Times New Roman" w:hAnsi="Times New Roman"/>
                <w:bCs/>
                <w:sz w:val="26"/>
                <w:szCs w:val="26"/>
              </w:rPr>
              <w:lastRenderedPageBreak/>
              <w:t>Cho phép sao lưu khóa (key) từ hệ thống hiện tại của VNNIC sang. Hỗ trợ tối thiểu 10 kết nối từ máy chủ DNS.</w:t>
            </w:r>
          </w:p>
          <w:p w14:paraId="72DF3382" w14:textId="37C42373"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Bảo hành, hỗ trợ kỹ thuật chính hãng, tối thiểu 8x5, trong 3 năm.</w:t>
            </w:r>
          </w:p>
        </w:tc>
      </w:tr>
      <w:tr w:rsidR="005513E6" w:rsidRPr="004C68D2" w14:paraId="4056170F" w14:textId="77777777" w:rsidTr="005513E6">
        <w:trPr>
          <w:trHeight w:val="1650"/>
        </w:trPr>
        <w:tc>
          <w:tcPr>
            <w:tcW w:w="1135" w:type="dxa"/>
            <w:tcBorders>
              <w:top w:val="single" w:sz="4" w:space="0" w:color="auto"/>
              <w:left w:val="single" w:sz="4" w:space="0" w:color="auto"/>
              <w:bottom w:val="single" w:sz="4" w:space="0" w:color="auto"/>
              <w:right w:val="single" w:sz="4" w:space="0" w:color="auto"/>
            </w:tcBorders>
            <w:vAlign w:val="center"/>
          </w:tcPr>
          <w:p w14:paraId="47351DF9" w14:textId="738DE981" w:rsidR="005513E6" w:rsidRDefault="005513E6" w:rsidP="004052A4">
            <w:pPr>
              <w:jc w:val="center"/>
              <w:rPr>
                <w:rFonts w:ascii="Times New Roman" w:eastAsia="Times New Roman" w:hAnsi="Times New Roman"/>
                <w:sz w:val="26"/>
                <w:szCs w:val="26"/>
                <w:lang w:eastAsia="en-US"/>
              </w:rPr>
            </w:pPr>
            <w:r>
              <w:rPr>
                <w:rFonts w:ascii="Times New Roman" w:eastAsia="Times New Roman" w:hAnsi="Times New Roman"/>
                <w:sz w:val="26"/>
                <w:szCs w:val="26"/>
                <w:lang w:eastAsia="en-US"/>
              </w:rPr>
              <w:lastRenderedPageBreak/>
              <w:t>6</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5BCBA9EE" w14:textId="1493BBC4" w:rsidR="005513E6" w:rsidRPr="004052A4" w:rsidRDefault="005513E6" w:rsidP="004052A4">
            <w:pPr>
              <w:jc w:val="both"/>
              <w:rPr>
                <w:rFonts w:ascii="Times New Roman" w:eastAsia="Times New Roman" w:hAnsi="Times New Roman"/>
                <w:bCs/>
                <w:sz w:val="26"/>
                <w:szCs w:val="26"/>
                <w:lang w:eastAsia="en-US"/>
              </w:rPr>
            </w:pPr>
            <w:r w:rsidRPr="004052A4">
              <w:rPr>
                <w:rFonts w:ascii="Times New Roman" w:eastAsia="Times New Roman" w:hAnsi="Times New Roman"/>
                <w:bCs/>
                <w:sz w:val="26"/>
                <w:szCs w:val="26"/>
                <w:lang w:eastAsia="en-US"/>
              </w:rPr>
              <w:t>Thiết bị quản trị, điều hành và giám sát hệ thống</w:t>
            </w:r>
          </w:p>
        </w:tc>
        <w:tc>
          <w:tcPr>
            <w:tcW w:w="5811" w:type="dxa"/>
            <w:tcBorders>
              <w:top w:val="single" w:sz="4" w:space="0" w:color="auto"/>
              <w:left w:val="nil"/>
              <w:bottom w:val="single" w:sz="4" w:space="0" w:color="auto"/>
              <w:right w:val="single" w:sz="4" w:space="0" w:color="auto"/>
            </w:tcBorders>
            <w:shd w:val="clear" w:color="000000" w:fill="FFFFFF"/>
          </w:tcPr>
          <w:p w14:paraId="2F6F5641"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CPU tối thiểu Core i7 hoặc tương đương.</w:t>
            </w:r>
          </w:p>
          <w:p w14:paraId="5D4CBB4D"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Memory: ≥ 16GB.</w:t>
            </w:r>
          </w:p>
          <w:p w14:paraId="63BA61F2"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Ổ cứng: SSD 512 GB.</w:t>
            </w:r>
          </w:p>
          <w:p w14:paraId="004C6D1D"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Hệ điều hành Windows 11, 64 bits trở lên, có bản quyền kèm theo. Hệ điều hành hỗ trợ IPv4/IPv6.</w:t>
            </w:r>
          </w:p>
          <w:p w14:paraId="0F02B01B"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Có các cổng kết nối usb/thunderbolt, HDMI/Display port.</w:t>
            </w:r>
          </w:p>
          <w:p w14:paraId="752AA29F"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Cổng kết nối mạng 100/1000 Mbps.</w:t>
            </w:r>
          </w:p>
          <w:p w14:paraId="7FAD9969"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Nguồn điện 220V.</w:t>
            </w:r>
          </w:p>
          <w:p w14:paraId="41E359E4"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Bàn phím, chuột không dây kèm theo.</w:t>
            </w:r>
          </w:p>
          <w:p w14:paraId="49FC4656" w14:textId="77777777"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Màn hình đi kèm, tối thiểu 27inch, tối thiểu FHD, công nghệ IPS/LED/tương đương.</w:t>
            </w:r>
          </w:p>
          <w:p w14:paraId="009BF2BE" w14:textId="6E232828" w:rsidR="005513E6" w:rsidRPr="004052A4" w:rsidRDefault="005513E6" w:rsidP="004052A4">
            <w:pPr>
              <w:widowControl w:val="0"/>
              <w:spacing w:line="312" w:lineRule="auto"/>
              <w:contextualSpacing/>
              <w:jc w:val="both"/>
              <w:rPr>
                <w:rFonts w:ascii="Times New Roman" w:hAnsi="Times New Roman"/>
                <w:bCs/>
                <w:sz w:val="26"/>
                <w:szCs w:val="26"/>
              </w:rPr>
            </w:pPr>
            <w:r w:rsidRPr="004052A4">
              <w:rPr>
                <w:rFonts w:ascii="Times New Roman" w:hAnsi="Times New Roman"/>
                <w:bCs/>
                <w:sz w:val="26"/>
                <w:szCs w:val="26"/>
              </w:rPr>
              <w:t>- Bảo hành, hỗ trợ kỹ thuật chính hãng, tối thiểu 01 năm.</w:t>
            </w:r>
          </w:p>
        </w:tc>
      </w:tr>
      <w:tr w:rsidR="005513E6" w:rsidRPr="004C68D2" w14:paraId="152DCFA9" w14:textId="77777777" w:rsidTr="00A16332">
        <w:trPr>
          <w:trHeight w:val="333"/>
        </w:trPr>
        <w:tc>
          <w:tcPr>
            <w:tcW w:w="1135" w:type="dxa"/>
            <w:tcBorders>
              <w:top w:val="single" w:sz="4" w:space="0" w:color="auto"/>
              <w:left w:val="single" w:sz="4" w:space="0" w:color="auto"/>
              <w:bottom w:val="single" w:sz="4" w:space="0" w:color="auto"/>
              <w:right w:val="single" w:sz="4" w:space="0" w:color="auto"/>
            </w:tcBorders>
            <w:vAlign w:val="center"/>
          </w:tcPr>
          <w:p w14:paraId="1DC17CD9" w14:textId="16145000" w:rsidR="005513E6" w:rsidRDefault="005513E6" w:rsidP="004052A4">
            <w:pPr>
              <w:jc w:val="center"/>
              <w:rPr>
                <w:rFonts w:ascii="Times New Roman" w:eastAsia="Times New Roman" w:hAnsi="Times New Roman"/>
                <w:sz w:val="26"/>
                <w:szCs w:val="26"/>
                <w:lang w:eastAsia="en-US"/>
              </w:rPr>
            </w:pPr>
            <w:r>
              <w:rPr>
                <w:rFonts w:ascii="Times New Roman" w:eastAsia="Times New Roman" w:hAnsi="Times New Roman"/>
                <w:sz w:val="26"/>
                <w:szCs w:val="26"/>
                <w:lang w:eastAsia="en-US"/>
              </w:rPr>
              <w:t>7</w:t>
            </w:r>
          </w:p>
        </w:tc>
        <w:tc>
          <w:tcPr>
            <w:tcW w:w="2126" w:type="dxa"/>
            <w:tcBorders>
              <w:top w:val="single" w:sz="4" w:space="0" w:color="auto"/>
              <w:left w:val="nil"/>
              <w:bottom w:val="single" w:sz="4" w:space="0" w:color="auto"/>
              <w:right w:val="single" w:sz="4" w:space="0" w:color="auto"/>
            </w:tcBorders>
            <w:shd w:val="clear" w:color="000000" w:fill="FFFFFF"/>
            <w:noWrap/>
            <w:vAlign w:val="center"/>
          </w:tcPr>
          <w:p w14:paraId="22DF571E" w14:textId="71A3B15C" w:rsidR="005513E6" w:rsidRPr="004052A4" w:rsidRDefault="005513E6" w:rsidP="004052A4">
            <w:pPr>
              <w:jc w:val="both"/>
              <w:rPr>
                <w:rFonts w:ascii="Times New Roman" w:eastAsia="Times New Roman" w:hAnsi="Times New Roman"/>
                <w:bCs/>
                <w:sz w:val="26"/>
                <w:szCs w:val="26"/>
                <w:lang w:eastAsia="en-US"/>
              </w:rPr>
            </w:pPr>
            <w:r w:rsidRPr="004052A4">
              <w:rPr>
                <w:rFonts w:ascii="Times New Roman" w:eastAsia="Times New Roman" w:hAnsi="Times New Roman"/>
                <w:bCs/>
                <w:sz w:val="26"/>
                <w:szCs w:val="26"/>
                <w:lang w:eastAsia="en-US"/>
              </w:rPr>
              <w:t>Thiết bị cài đặt, cấu hình</w:t>
            </w:r>
          </w:p>
        </w:tc>
        <w:tc>
          <w:tcPr>
            <w:tcW w:w="5811" w:type="dxa"/>
            <w:tcBorders>
              <w:top w:val="single" w:sz="4" w:space="0" w:color="auto"/>
              <w:left w:val="nil"/>
              <w:bottom w:val="single" w:sz="4" w:space="0" w:color="auto"/>
              <w:right w:val="single" w:sz="4" w:space="0" w:color="auto"/>
            </w:tcBorders>
            <w:shd w:val="clear" w:color="000000" w:fill="FFFFFF"/>
          </w:tcPr>
          <w:p w14:paraId="376618F9"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CPU tối thiểu Core i7 hoặc tương đương.</w:t>
            </w:r>
          </w:p>
          <w:p w14:paraId="62D8D7A8"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Memory: ≥ 16GB.</w:t>
            </w:r>
          </w:p>
          <w:p w14:paraId="33D621A6"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Ổ cứng: SSD 512 GB.</w:t>
            </w:r>
          </w:p>
          <w:p w14:paraId="38D59A13"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Màn hình: 14 inch, tối thiểu FHD, công nghệ IPS/LED/tương đương.</w:t>
            </w:r>
          </w:p>
          <w:p w14:paraId="75848A4A"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Có các cổng kết nối usb/thunderbolt, HDMI/Display port.</w:t>
            </w:r>
          </w:p>
          <w:p w14:paraId="78BA2C58"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Wifi 802.11ac trở lên, Bluetooth.</w:t>
            </w:r>
          </w:p>
          <w:p w14:paraId="194428BA"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Hệ điều hành Windows 11, 64 bits trở lên, có bản quyền kèm theo. Hệ điều hành hỗ trợ IPv4/IPv6.</w:t>
            </w:r>
          </w:p>
          <w:p w14:paraId="66DB2BAE"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Nguồn điện 220V, có thể sử dụng Adapter chuyển đổi.</w:t>
            </w:r>
          </w:p>
          <w:p w14:paraId="01279053" w14:textId="77777777"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Phụ kiện kèm theo: Túi xách bảo vệ chống sốc, chuột không dây và các phụ kiện khác kèm theo.</w:t>
            </w:r>
          </w:p>
          <w:p w14:paraId="2ED6EC0A" w14:textId="65D87905" w:rsidR="005513E6" w:rsidRPr="004052A4" w:rsidRDefault="005513E6" w:rsidP="00A16332">
            <w:pPr>
              <w:widowControl w:val="0"/>
              <w:spacing w:line="300" w:lineRule="auto"/>
              <w:contextualSpacing/>
              <w:jc w:val="both"/>
              <w:rPr>
                <w:rFonts w:ascii="Times New Roman" w:hAnsi="Times New Roman"/>
                <w:bCs/>
                <w:sz w:val="26"/>
                <w:szCs w:val="26"/>
              </w:rPr>
            </w:pPr>
            <w:r w:rsidRPr="004052A4">
              <w:rPr>
                <w:rFonts w:ascii="Times New Roman" w:hAnsi="Times New Roman"/>
                <w:bCs/>
                <w:sz w:val="26"/>
                <w:szCs w:val="26"/>
              </w:rPr>
              <w:t xml:space="preserve">- Bảo hành, hỗ trợ kỹ thuật chính hãng, tối thiểu 01 </w:t>
            </w:r>
            <w:r w:rsidRPr="004052A4">
              <w:rPr>
                <w:rFonts w:ascii="Times New Roman" w:hAnsi="Times New Roman"/>
                <w:bCs/>
                <w:sz w:val="26"/>
                <w:szCs w:val="26"/>
              </w:rPr>
              <w:lastRenderedPageBreak/>
              <w:t>năm.</w:t>
            </w:r>
          </w:p>
        </w:tc>
      </w:tr>
    </w:tbl>
    <w:p w14:paraId="2E82E738" w14:textId="77E94456" w:rsidR="00083650" w:rsidRPr="000403ED" w:rsidRDefault="00193988" w:rsidP="00083650">
      <w:pPr>
        <w:spacing w:before="100" w:line="360" w:lineRule="exact"/>
        <w:ind w:firstLine="454"/>
        <w:jc w:val="both"/>
        <w:rPr>
          <w:rFonts w:ascii="Times New Roman" w:eastAsia="Times New Roman" w:hAnsi="Times New Roman"/>
          <w:b/>
          <w:sz w:val="28"/>
          <w:szCs w:val="28"/>
          <w:lang w:eastAsia="en-US"/>
        </w:rPr>
      </w:pPr>
      <w:r w:rsidRPr="00A456C9">
        <w:rPr>
          <w:rFonts w:ascii="Times New Roman" w:eastAsia="Times New Roman" w:hAnsi="Times New Roman"/>
          <w:b/>
          <w:bCs/>
          <w:sz w:val="28"/>
          <w:szCs w:val="26"/>
          <w:lang w:eastAsia="en-US"/>
        </w:rPr>
        <w:lastRenderedPageBreak/>
        <w:t>1.3. Các yêu cầu khác</w:t>
      </w:r>
      <w:r w:rsidR="00AE3BC9" w:rsidRPr="00A456C9">
        <w:rPr>
          <w:rFonts w:ascii="Times New Roman" w:eastAsia="Times New Roman" w:hAnsi="Times New Roman"/>
          <w:b/>
          <w:bCs/>
          <w:sz w:val="28"/>
          <w:szCs w:val="26"/>
          <w:lang w:eastAsia="en-US"/>
        </w:rPr>
        <w:t>:</w:t>
      </w:r>
    </w:p>
    <w:p w14:paraId="0C003319" w14:textId="77777777" w:rsidR="00083650" w:rsidRPr="000403ED" w:rsidRDefault="00083650" w:rsidP="00083650">
      <w:pPr>
        <w:widowControl w:val="0"/>
        <w:spacing w:before="120" w:after="120" w:line="264" w:lineRule="auto"/>
        <w:ind w:firstLine="709"/>
        <w:jc w:val="both"/>
        <w:rPr>
          <w:rFonts w:ascii="Times New Roman" w:hAnsi="Times New Roman"/>
          <w:iCs/>
          <w:sz w:val="28"/>
          <w:szCs w:val="28"/>
        </w:rPr>
      </w:pPr>
      <w:r w:rsidRPr="000403ED">
        <w:rPr>
          <w:rFonts w:ascii="Times New Roman" w:hAnsi="Times New Roman"/>
          <w:b/>
          <w:iCs/>
          <w:sz w:val="28"/>
          <w:szCs w:val="28"/>
        </w:rPr>
        <w:t xml:space="preserve">a) </w:t>
      </w:r>
      <w:r w:rsidRPr="00083650">
        <w:rPr>
          <w:rFonts w:ascii="Times New Roman" w:hAnsi="Times New Roman"/>
          <w:b/>
          <w:iCs/>
          <w:sz w:val="28"/>
          <w:szCs w:val="28"/>
          <w:lang w:val="da-DK"/>
        </w:rPr>
        <w:t>Yêu cầu về công tác đào tạo, tập huấn và chuyển giao công nghệ</w:t>
      </w:r>
      <w:r w:rsidRPr="000403ED">
        <w:rPr>
          <w:rFonts w:ascii="Times New Roman" w:hAnsi="Times New Roman"/>
          <w:b/>
          <w:iCs/>
          <w:sz w:val="28"/>
          <w:szCs w:val="28"/>
        </w:rPr>
        <w:t>:</w:t>
      </w:r>
      <w:r w:rsidRPr="000403ED">
        <w:rPr>
          <w:rFonts w:ascii="Times New Roman" w:hAnsi="Times New Roman"/>
          <w:iCs/>
          <w:sz w:val="28"/>
          <w:szCs w:val="28"/>
        </w:rPr>
        <w:t xml:space="preserve"> </w:t>
      </w:r>
    </w:p>
    <w:p w14:paraId="7EB50D09" w14:textId="77777777" w:rsidR="00083650" w:rsidRPr="00083650"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83650">
        <w:rPr>
          <w:rFonts w:ascii="Times New Roman" w:hAnsi="Times New Roman"/>
          <w:iCs/>
          <w:sz w:val="28"/>
          <w:szCs w:val="28"/>
          <w:lang w:val="da-DK"/>
        </w:rPr>
        <w:t>Thành phần: Cán bộ kỹ thuật quản trị, vận hành của Chủ đầu tư.</w:t>
      </w:r>
    </w:p>
    <w:p w14:paraId="02C21300" w14:textId="77777777" w:rsidR="00083650" w:rsidRPr="00083650"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83650">
        <w:rPr>
          <w:rFonts w:ascii="Times New Roman" w:hAnsi="Times New Roman"/>
          <w:iCs/>
          <w:sz w:val="28"/>
          <w:szCs w:val="28"/>
          <w:lang w:val="da-DK"/>
        </w:rPr>
        <w:t>Phương án đào tạo: Trực tiếp và trực tuyến.</w:t>
      </w:r>
    </w:p>
    <w:p w14:paraId="6A5F9CB9" w14:textId="067FC281" w:rsidR="00083650" w:rsidRPr="00322E36"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322E36">
        <w:rPr>
          <w:rFonts w:ascii="Times New Roman" w:hAnsi="Times New Roman"/>
          <w:iCs/>
          <w:sz w:val="28"/>
          <w:szCs w:val="28"/>
          <w:lang w:val="da-DK"/>
        </w:rPr>
        <w:t xml:space="preserve">Khóa đào tạo: 01 lớp, mỗi lớp tối đa </w:t>
      </w:r>
      <w:r w:rsidR="00014EC7" w:rsidRPr="00322E36">
        <w:rPr>
          <w:rFonts w:ascii="Times New Roman" w:hAnsi="Times New Roman"/>
          <w:iCs/>
          <w:sz w:val="28"/>
          <w:szCs w:val="28"/>
          <w:lang w:val="da-DK"/>
        </w:rPr>
        <w:t>5</w:t>
      </w:r>
      <w:r w:rsidRPr="00322E36">
        <w:rPr>
          <w:rFonts w:ascii="Times New Roman" w:hAnsi="Times New Roman"/>
          <w:iCs/>
          <w:sz w:val="28"/>
          <w:szCs w:val="28"/>
          <w:lang w:val="da-DK"/>
        </w:rPr>
        <w:t xml:space="preserve"> học viên.</w:t>
      </w:r>
    </w:p>
    <w:p w14:paraId="710C481D" w14:textId="77777777" w:rsidR="00083650" w:rsidRPr="00014EC7"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14EC7">
        <w:rPr>
          <w:rFonts w:ascii="Times New Roman" w:hAnsi="Times New Roman"/>
          <w:iCs/>
          <w:sz w:val="28"/>
          <w:szCs w:val="28"/>
          <w:lang w:val="da-DK"/>
        </w:rPr>
        <w:t>Thời gian đào tạo: 02 ngày.</w:t>
      </w:r>
    </w:p>
    <w:p w14:paraId="7F376862" w14:textId="77777777" w:rsidR="00083650" w:rsidRPr="00083650"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83650">
        <w:rPr>
          <w:rFonts w:ascii="Times New Roman" w:hAnsi="Times New Roman"/>
          <w:iCs/>
          <w:sz w:val="28"/>
          <w:szCs w:val="28"/>
          <w:lang w:val="da-DK"/>
        </w:rPr>
        <w:t>Địa điểm đào tạo: Trung tâm Internet Việt Nam, tầng 24, tòa nhà Cục Viễn thông, số 68 Dương Đình Nghệ, phường Cầu Giấy, Tp. Hà Nội.</w:t>
      </w:r>
    </w:p>
    <w:p w14:paraId="0BAC6E5E" w14:textId="77777777" w:rsidR="00083650" w:rsidRPr="00083650"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83650">
        <w:rPr>
          <w:rFonts w:ascii="Times New Roman" w:hAnsi="Times New Roman"/>
          <w:iCs/>
          <w:sz w:val="28"/>
          <w:szCs w:val="28"/>
          <w:lang w:val="da-DK"/>
        </w:rPr>
        <w:t>Mục đích đào tạo:</w:t>
      </w:r>
    </w:p>
    <w:p w14:paraId="7112BBE0" w14:textId="77777777"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Các khóa học sẽ cung cấp cho các học viên những kiến thức cơ bản đến nâng cao về sử dụng, quản trị, vận hành toàn bộ hệ thống trang thiết bị, phần mềm thuộc dự án.</w:t>
      </w:r>
    </w:p>
    <w:p w14:paraId="76BE7543" w14:textId="59FDA10B"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xml:space="preserve">+ Cung cấp cho các học viên các kiến thức </w:t>
      </w:r>
      <w:r w:rsidRPr="00DC3887">
        <w:rPr>
          <w:rFonts w:ascii="Times New Roman" w:hAnsi="Times New Roman"/>
          <w:iCs/>
          <w:sz w:val="28"/>
          <w:szCs w:val="28"/>
          <w:lang w:val="da-DK"/>
        </w:rPr>
        <w:t>về hệ thống máy chủ;</w:t>
      </w:r>
      <w:r w:rsidRPr="00083650">
        <w:rPr>
          <w:rFonts w:ascii="Times New Roman" w:hAnsi="Times New Roman"/>
          <w:iCs/>
          <w:sz w:val="28"/>
          <w:szCs w:val="28"/>
          <w:lang w:val="da-DK"/>
        </w:rPr>
        <w:t xml:space="preserve"> </w:t>
      </w:r>
      <w:r w:rsidR="00DC3887">
        <w:rPr>
          <w:rFonts w:ascii="Times New Roman" w:hAnsi="Times New Roman"/>
          <w:iCs/>
          <w:sz w:val="28"/>
          <w:szCs w:val="28"/>
          <w:lang w:val="da-DK"/>
        </w:rPr>
        <w:t xml:space="preserve">phần mềm, </w:t>
      </w:r>
      <w:r w:rsidRPr="00083650">
        <w:rPr>
          <w:rFonts w:ascii="Times New Roman" w:hAnsi="Times New Roman"/>
          <w:iCs/>
          <w:sz w:val="28"/>
          <w:szCs w:val="28"/>
          <w:lang w:val="da-DK"/>
        </w:rPr>
        <w:t>thiết bị giám sát, bảo vệ; lưu trữ, sao lưu dữ liệu và các công nghệ kỹ thuật có liên quan.</w:t>
      </w:r>
    </w:p>
    <w:p w14:paraId="03A572F8" w14:textId="77777777" w:rsidR="00083650" w:rsidRPr="00083650" w:rsidRDefault="00083650" w:rsidP="00083650">
      <w:pPr>
        <w:widowControl w:val="0"/>
        <w:numPr>
          <w:ilvl w:val="3"/>
          <w:numId w:val="5"/>
        </w:numPr>
        <w:spacing w:before="120" w:after="120" w:line="264" w:lineRule="auto"/>
        <w:ind w:left="0" w:firstLine="709"/>
        <w:jc w:val="both"/>
        <w:rPr>
          <w:rFonts w:ascii="Times New Roman" w:hAnsi="Times New Roman"/>
          <w:iCs/>
          <w:sz w:val="28"/>
          <w:szCs w:val="28"/>
          <w:lang w:val="da-DK"/>
        </w:rPr>
      </w:pPr>
      <w:r w:rsidRPr="00083650">
        <w:rPr>
          <w:rFonts w:ascii="Times New Roman" w:hAnsi="Times New Roman"/>
          <w:iCs/>
          <w:sz w:val="28"/>
          <w:szCs w:val="28"/>
          <w:lang w:val="da-DK"/>
        </w:rPr>
        <w:t xml:space="preserve">Yêu cầu cho đào tạo: </w:t>
      </w:r>
    </w:p>
    <w:p w14:paraId="7D384FA9" w14:textId="27E79507"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xml:space="preserve">+ </w:t>
      </w:r>
      <w:r w:rsidR="0041340A">
        <w:rPr>
          <w:rFonts w:ascii="Times New Roman" w:hAnsi="Times New Roman"/>
          <w:iCs/>
          <w:sz w:val="28"/>
          <w:szCs w:val="28"/>
          <w:lang w:val="da-DK"/>
        </w:rPr>
        <w:t>P</w:t>
      </w:r>
      <w:r w:rsidRPr="00083650">
        <w:rPr>
          <w:rFonts w:ascii="Times New Roman" w:hAnsi="Times New Roman"/>
          <w:iCs/>
          <w:sz w:val="28"/>
          <w:szCs w:val="28"/>
          <w:lang w:val="da-DK"/>
        </w:rPr>
        <w:t xml:space="preserve">hòng đào tạo </w:t>
      </w:r>
      <w:r w:rsidR="0041340A">
        <w:rPr>
          <w:rFonts w:ascii="Times New Roman" w:hAnsi="Times New Roman"/>
          <w:iCs/>
          <w:sz w:val="28"/>
          <w:szCs w:val="28"/>
          <w:lang w:val="da-DK"/>
        </w:rPr>
        <w:t>tại văn phòng của VNNIC tại Hà Nội và có kết nối</w:t>
      </w:r>
      <w:r w:rsidRPr="00083650">
        <w:rPr>
          <w:rFonts w:ascii="Times New Roman" w:hAnsi="Times New Roman"/>
          <w:iCs/>
          <w:sz w:val="28"/>
          <w:szCs w:val="28"/>
          <w:lang w:val="da-DK"/>
        </w:rPr>
        <w:t xml:space="preserve"> đào tạo trực tuyến qua truyền hình cho các đơn vị ở xa.</w:t>
      </w:r>
    </w:p>
    <w:p w14:paraId="7454EFBE" w14:textId="77777777"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Phải đảm bảo có đầy đủ tài liệu hướng dẫn, văn phòng phẩm cho các học viên tham gia đào tạo.</w:t>
      </w:r>
    </w:p>
    <w:p w14:paraId="797E34B2" w14:textId="7A4CFFD0"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C36A5">
        <w:rPr>
          <w:rFonts w:ascii="Times New Roman" w:hAnsi="Times New Roman"/>
          <w:iCs/>
          <w:sz w:val="28"/>
          <w:szCs w:val="28"/>
          <w:lang w:val="da-DK"/>
        </w:rPr>
        <w:t xml:space="preserve">+ </w:t>
      </w:r>
      <w:r w:rsidR="0041340A">
        <w:rPr>
          <w:rFonts w:ascii="Times New Roman" w:hAnsi="Times New Roman"/>
          <w:iCs/>
          <w:sz w:val="28"/>
          <w:szCs w:val="28"/>
          <w:lang w:val="da-DK"/>
        </w:rPr>
        <w:t>T</w:t>
      </w:r>
      <w:r w:rsidRPr="000C36A5">
        <w:rPr>
          <w:rFonts w:ascii="Times New Roman" w:hAnsi="Times New Roman"/>
          <w:iCs/>
          <w:sz w:val="28"/>
          <w:szCs w:val="28"/>
          <w:lang w:val="da-DK"/>
        </w:rPr>
        <w:t>ối thiểu 01 giảng viên</w:t>
      </w:r>
      <w:r w:rsidR="000C36A5" w:rsidRPr="000C36A5">
        <w:rPr>
          <w:rFonts w:ascii="Times New Roman" w:hAnsi="Times New Roman"/>
          <w:iCs/>
          <w:sz w:val="28"/>
          <w:szCs w:val="28"/>
          <w:lang w:val="da-DK"/>
        </w:rPr>
        <w:t>.</w:t>
      </w:r>
    </w:p>
    <w:p w14:paraId="79B8876C" w14:textId="76FEB955"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xml:space="preserve">- Phải cung cấp nước uống đầy </w:t>
      </w:r>
      <w:r w:rsidR="003844AC">
        <w:rPr>
          <w:rFonts w:ascii="Times New Roman" w:hAnsi="Times New Roman"/>
          <w:iCs/>
          <w:sz w:val="28"/>
          <w:szCs w:val="28"/>
          <w:lang w:val="da-DK"/>
        </w:rPr>
        <w:t>đ</w:t>
      </w:r>
      <w:r w:rsidRPr="00083650">
        <w:rPr>
          <w:rFonts w:ascii="Times New Roman" w:hAnsi="Times New Roman"/>
          <w:iCs/>
          <w:sz w:val="28"/>
          <w:szCs w:val="28"/>
          <w:lang w:val="da-DK"/>
        </w:rPr>
        <w:t>ủ cho các học viên trong quá trình diễn ra đào tạo và giờ nghỉ giải lao.</w:t>
      </w:r>
    </w:p>
    <w:p w14:paraId="373036B1" w14:textId="77777777" w:rsidR="00083650" w:rsidRPr="00083650" w:rsidRDefault="00083650" w:rsidP="00083650">
      <w:pPr>
        <w:widowControl w:val="0"/>
        <w:spacing w:before="120" w:after="120" w:line="264" w:lineRule="auto"/>
        <w:ind w:firstLine="709"/>
        <w:jc w:val="both"/>
        <w:rPr>
          <w:rFonts w:ascii="Times New Roman" w:hAnsi="Times New Roman"/>
          <w:iCs/>
          <w:sz w:val="28"/>
          <w:szCs w:val="28"/>
          <w:lang w:val="da-DK"/>
        </w:rPr>
      </w:pPr>
      <w:r w:rsidRPr="00083650">
        <w:rPr>
          <w:rFonts w:ascii="Times New Roman" w:hAnsi="Times New Roman"/>
          <w:iCs/>
          <w:sz w:val="28"/>
          <w:szCs w:val="28"/>
          <w:lang w:val="da-DK"/>
        </w:rPr>
        <w:t>- Trong suốt thời gian diễn ra đào tạo phải đảm bảo đầy đủ các nội dung cho công tác khai giảng, bế giảng.</w:t>
      </w:r>
    </w:p>
    <w:p w14:paraId="4FAEF2E6" w14:textId="77777777" w:rsidR="00083650" w:rsidRPr="000403ED" w:rsidRDefault="00083650" w:rsidP="00083650">
      <w:pPr>
        <w:widowControl w:val="0"/>
        <w:spacing w:before="120" w:after="120" w:line="264" w:lineRule="auto"/>
        <w:ind w:firstLine="709"/>
        <w:jc w:val="both"/>
        <w:rPr>
          <w:rFonts w:ascii="Times New Roman" w:hAnsi="Times New Roman"/>
          <w:b/>
          <w:iCs/>
          <w:sz w:val="28"/>
          <w:szCs w:val="28"/>
          <w:lang w:val="da-DK"/>
        </w:rPr>
      </w:pPr>
      <w:r w:rsidRPr="000403ED">
        <w:rPr>
          <w:rFonts w:ascii="Times New Roman" w:hAnsi="Times New Roman"/>
          <w:b/>
          <w:iCs/>
          <w:sz w:val="28"/>
          <w:szCs w:val="28"/>
          <w:lang w:val="da-DK"/>
        </w:rPr>
        <w:t>b) Yêu cầu về triển khai lắp đặt, cài đặt, hỗ trợ, quản trị, vận hành hạng mục công việc của dự án trước khi nghiệm thu bàn giao:</w:t>
      </w:r>
    </w:p>
    <w:p w14:paraId="05A95027" w14:textId="77777777" w:rsidR="00083650" w:rsidRPr="000403ED" w:rsidRDefault="00083650" w:rsidP="00083650">
      <w:pPr>
        <w:widowControl w:val="0"/>
        <w:spacing w:before="120" w:after="120" w:line="264" w:lineRule="auto"/>
        <w:ind w:firstLine="709"/>
        <w:jc w:val="both"/>
        <w:rPr>
          <w:rFonts w:ascii="Times New Roman" w:hAnsi="Times New Roman"/>
          <w:iCs/>
          <w:sz w:val="28"/>
          <w:szCs w:val="28"/>
          <w:lang w:val="da-DK"/>
        </w:rPr>
      </w:pPr>
      <w:r w:rsidRPr="000403ED">
        <w:rPr>
          <w:rFonts w:ascii="Times New Roman" w:hAnsi="Times New Roman"/>
          <w:iCs/>
          <w:sz w:val="28"/>
          <w:szCs w:val="28"/>
          <w:lang w:val="da-DK"/>
        </w:rPr>
        <w:t xml:space="preserve">Nhà thầu triển khai khi triển khai cần tuân thủ các phương án thiết kế, chỉ dẫn thi công của dự án. Trong trường quá trình thi công nếu nhận thấy xuất hiện các yếu tố mang lại hiệu quả cao hơn về tài chính, kinh tế - xã hội do việc điều </w:t>
      </w:r>
      <w:r w:rsidRPr="000403ED">
        <w:rPr>
          <w:rFonts w:ascii="Times New Roman" w:hAnsi="Times New Roman"/>
          <w:iCs/>
          <w:sz w:val="28"/>
          <w:szCs w:val="28"/>
          <w:lang w:val="da-DK"/>
        </w:rPr>
        <w:lastRenderedPageBreak/>
        <w:t>chỉnh dự án mang lại thì cần thông báo lại Chủ đầu tư và cấp có thẩm quyền quyết định.</w:t>
      </w:r>
    </w:p>
    <w:p w14:paraId="4B749F8A" w14:textId="77777777" w:rsidR="00083650" w:rsidRPr="000403ED" w:rsidRDefault="00083650" w:rsidP="00083650">
      <w:pPr>
        <w:widowControl w:val="0"/>
        <w:spacing w:before="120" w:after="120" w:line="264" w:lineRule="auto"/>
        <w:ind w:firstLine="709"/>
        <w:jc w:val="both"/>
        <w:rPr>
          <w:rFonts w:ascii="Times New Roman" w:hAnsi="Times New Roman"/>
          <w:iCs/>
          <w:sz w:val="28"/>
          <w:szCs w:val="28"/>
          <w:lang w:val="da-DK"/>
        </w:rPr>
      </w:pPr>
      <w:r w:rsidRPr="000403ED">
        <w:rPr>
          <w:rFonts w:ascii="Times New Roman" w:hAnsi="Times New Roman"/>
          <w:iCs/>
          <w:sz w:val="28"/>
          <w:szCs w:val="28"/>
          <w:lang w:val="da-DK"/>
        </w:rPr>
        <w:t>Công tác triển khai được thực hiện quy định tại Thông tư số 16/2024/TT-BTTTT</w:t>
      </w:r>
      <w:r w:rsidRPr="000403ED" w:rsidDel="00315AAC">
        <w:rPr>
          <w:rFonts w:ascii="Times New Roman" w:hAnsi="Times New Roman"/>
          <w:iCs/>
          <w:sz w:val="28"/>
          <w:szCs w:val="28"/>
          <w:lang w:val="da-DK"/>
        </w:rPr>
        <w:t xml:space="preserve"> </w:t>
      </w:r>
      <w:r w:rsidRPr="000403ED">
        <w:rPr>
          <w:rFonts w:ascii="Times New Roman" w:hAnsi="Times New Roman"/>
          <w:iCs/>
          <w:sz w:val="28"/>
          <w:szCs w:val="28"/>
          <w:lang w:val="da-DK"/>
        </w:rPr>
        <w:t xml:space="preserve">ngày 30/12/2024 của Bộ Thông tin và Truyền thông </w:t>
      </w:r>
      <w:bookmarkStart w:id="2" w:name="loai_1_name"/>
      <w:r w:rsidRPr="000403ED">
        <w:rPr>
          <w:rFonts w:ascii="Times New Roman" w:hAnsi="Times New Roman"/>
          <w:iCs/>
          <w:sz w:val="28"/>
          <w:szCs w:val="28"/>
          <w:lang w:val="da-DK"/>
        </w:rPr>
        <w:t>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thuê dịch vụ đối với thuê dịch vụ công nghệ thông tin theo yêu cầu riêng</w:t>
      </w:r>
      <w:bookmarkEnd w:id="2"/>
      <w:r w:rsidRPr="000403ED" w:rsidDel="00315AAC">
        <w:rPr>
          <w:rFonts w:ascii="Times New Roman" w:hAnsi="Times New Roman"/>
          <w:iCs/>
          <w:sz w:val="28"/>
          <w:szCs w:val="28"/>
          <w:lang w:val="da-DK"/>
        </w:rPr>
        <w:t xml:space="preserve"> </w:t>
      </w:r>
      <w:r w:rsidRPr="000403ED">
        <w:rPr>
          <w:rFonts w:ascii="Times New Roman" w:hAnsi="Times New Roman"/>
          <w:iCs/>
          <w:sz w:val="28"/>
          <w:szCs w:val="28"/>
          <w:lang w:val="da-DK"/>
        </w:rPr>
        <w:t>Trước khi nghiệm thu bàn giao sản phẩm dự án, Nhà thầu có trách nhiệm hướng dẫn, giải đáp các thắc mắc, hỗ trợ tối đa về nhân lực, nguồn lực cho công tác quản trị, vận hành sản phẩm nhằm đảm bảo Chủ đầu tư và đơn vị quản trị, vận hành có thể thực hiện quản trị, vận hành theo đúng quy chuẩn, quy định và thành thục các tình huống có thể thường xuyên xảy ra đối với hệ thống/sản phẩm cung cấp.</w:t>
      </w:r>
    </w:p>
    <w:p w14:paraId="6186D0AC" w14:textId="541953E3" w:rsidR="00083650" w:rsidRPr="00083650" w:rsidRDefault="00083650" w:rsidP="00083650">
      <w:pPr>
        <w:spacing w:before="100" w:line="360" w:lineRule="exact"/>
        <w:ind w:firstLine="454"/>
        <w:jc w:val="both"/>
        <w:rPr>
          <w:rFonts w:ascii="Times New Roman" w:eastAsia="Times New Roman" w:hAnsi="Times New Roman"/>
          <w:sz w:val="28"/>
          <w:szCs w:val="28"/>
          <w:lang w:val="vi-VN" w:eastAsia="en-US"/>
        </w:rPr>
      </w:pPr>
      <w:r w:rsidRPr="000403ED">
        <w:rPr>
          <w:rFonts w:ascii="Times New Roman" w:hAnsi="Times New Roman"/>
          <w:iCs/>
          <w:sz w:val="28"/>
          <w:szCs w:val="28"/>
          <w:lang w:val="da-DK"/>
        </w:rPr>
        <w:t>Quá trình triển khai thi công, nếu có các hạng mục công việc phát sinh dẫn đến phát sinh thêm công việc, Nhà thầu báo cáo lại với Chủ đầu tư và các đơn vị liên quan cùng đề xuất phương án triển khai thi công phù hợp nhằm đảm bảo chất lượng, tiến độ của Dự án. Trong trường hợp cần thiết, Chủ đầu tư và Nhà thầu thi công tiến hành thỏa thuận và báo cáo cấp có thẩm quyền Quyết định phương án triển khai.</w:t>
      </w:r>
    </w:p>
    <w:p w14:paraId="6950F5D8" w14:textId="3AFA0675" w:rsidR="00AE3BC9" w:rsidRPr="000403ED" w:rsidRDefault="00083650" w:rsidP="00B112D3">
      <w:pPr>
        <w:widowControl w:val="0"/>
        <w:spacing w:before="60" w:after="120" w:line="360" w:lineRule="exact"/>
        <w:ind w:firstLine="720"/>
        <w:jc w:val="both"/>
        <w:rPr>
          <w:rFonts w:ascii="Times New Roman" w:hAnsi="Times New Roman"/>
          <w:b/>
          <w:iCs/>
          <w:sz w:val="28"/>
          <w:szCs w:val="28"/>
          <w:lang w:val="vi-VN"/>
        </w:rPr>
      </w:pPr>
      <w:r w:rsidRPr="000403ED">
        <w:rPr>
          <w:rFonts w:ascii="Times New Roman" w:hAnsi="Times New Roman"/>
          <w:b/>
          <w:iCs/>
          <w:sz w:val="28"/>
          <w:szCs w:val="28"/>
          <w:lang w:val="vi-VN"/>
        </w:rPr>
        <w:t xml:space="preserve">c) </w:t>
      </w:r>
      <w:bookmarkStart w:id="3" w:name="_Toc205813829"/>
      <w:r w:rsidRPr="000403ED">
        <w:rPr>
          <w:rFonts w:ascii="Times New Roman" w:hAnsi="Times New Roman"/>
          <w:b/>
          <w:iCs/>
          <w:sz w:val="28"/>
          <w:szCs w:val="28"/>
          <w:lang w:val="vi-VN"/>
        </w:rPr>
        <w:t>Yêu cầu chi tiết về bảo hành, hỗ trợ kỹ thuật</w:t>
      </w:r>
      <w:bookmarkEnd w:id="3"/>
      <w:r w:rsidRPr="000403ED">
        <w:rPr>
          <w:rFonts w:ascii="Times New Roman" w:hAnsi="Times New Roman"/>
          <w:b/>
          <w:iCs/>
          <w:sz w:val="28"/>
          <w:szCs w:val="28"/>
          <w:lang w:val="vi-VN"/>
        </w:rPr>
        <w:t>:</w:t>
      </w:r>
    </w:p>
    <w:p w14:paraId="4AE43608" w14:textId="0CBED6C3" w:rsidR="002D1B5D" w:rsidRPr="000403ED" w:rsidRDefault="002D1B5D" w:rsidP="002D1B5D">
      <w:pPr>
        <w:spacing w:before="100" w:line="360" w:lineRule="exact"/>
        <w:ind w:firstLine="454"/>
        <w:jc w:val="both"/>
        <w:rPr>
          <w:rFonts w:ascii="Times New Roman" w:hAnsi="Times New Roman"/>
          <w:iCs/>
          <w:sz w:val="28"/>
          <w:szCs w:val="28"/>
          <w:lang w:val="vi-VN"/>
        </w:rPr>
      </w:pPr>
      <w:r w:rsidRPr="000403ED">
        <w:rPr>
          <w:rFonts w:ascii="Times New Roman" w:hAnsi="Times New Roman"/>
          <w:bCs/>
          <w:iCs/>
          <w:sz w:val="28"/>
          <w:szCs w:val="28"/>
          <w:lang w:val="vi-VN"/>
        </w:rPr>
        <w:t xml:space="preserve">- </w:t>
      </w:r>
      <w:r w:rsidRPr="00F770E6">
        <w:rPr>
          <w:rFonts w:ascii="Times New Roman" w:hAnsi="Times New Roman"/>
          <w:iCs/>
          <w:sz w:val="28"/>
          <w:szCs w:val="28"/>
          <w:lang w:val="vi-VN"/>
        </w:rPr>
        <w:t>Bảo hành, hỗ trợ kỹ thuật tối thiểu 01 năm</w:t>
      </w:r>
      <w:r w:rsidR="0041340A" w:rsidRPr="000403ED">
        <w:rPr>
          <w:rFonts w:ascii="Times New Roman" w:hAnsi="Times New Roman"/>
          <w:iCs/>
          <w:sz w:val="28"/>
          <w:szCs w:val="28"/>
          <w:lang w:val="vi-VN"/>
        </w:rPr>
        <w:t xml:space="preserve"> tại địa điểm lắp đặt thiết b</w:t>
      </w:r>
      <w:r w:rsidR="0041340A">
        <w:rPr>
          <w:rFonts w:ascii="Times New Roman" w:hAnsi="Times New Roman"/>
          <w:iCs/>
          <w:sz w:val="28"/>
          <w:szCs w:val="28"/>
        </w:rPr>
        <w:t>ị</w:t>
      </w:r>
      <w:r w:rsidRPr="00F770E6">
        <w:rPr>
          <w:rFonts w:ascii="Times New Roman" w:hAnsi="Times New Roman"/>
          <w:iCs/>
          <w:sz w:val="28"/>
          <w:szCs w:val="28"/>
          <w:lang w:val="vi-VN"/>
        </w:rPr>
        <w:t xml:space="preserve"> kể từ ngày nghiệm thu bàn giao, đưa vào sử dụng đối với</w:t>
      </w:r>
      <w:r w:rsidR="00D815CE" w:rsidRPr="000403ED">
        <w:rPr>
          <w:rFonts w:ascii="Times New Roman" w:hAnsi="Times New Roman"/>
          <w:iCs/>
          <w:sz w:val="28"/>
          <w:szCs w:val="28"/>
          <w:lang w:val="vi-VN"/>
        </w:rPr>
        <w:t xml:space="preserve"> toàn bộ danh mục</w:t>
      </w:r>
      <w:r w:rsidRPr="00F770E6">
        <w:rPr>
          <w:rFonts w:ascii="Times New Roman" w:hAnsi="Times New Roman"/>
          <w:iCs/>
          <w:sz w:val="28"/>
          <w:szCs w:val="28"/>
          <w:lang w:val="vi-VN"/>
        </w:rPr>
        <w:t xml:space="preserve"> </w:t>
      </w:r>
      <w:r w:rsidR="00D815CE" w:rsidRPr="000403ED">
        <w:rPr>
          <w:rFonts w:ascii="Times New Roman" w:hAnsi="Times New Roman"/>
          <w:iCs/>
          <w:sz w:val="28"/>
          <w:szCs w:val="28"/>
          <w:lang w:val="vi-VN"/>
        </w:rPr>
        <w:t>thiết bị, phần mềm</w:t>
      </w:r>
      <w:r w:rsidRPr="00F770E6">
        <w:rPr>
          <w:rFonts w:ascii="Times New Roman" w:hAnsi="Times New Roman"/>
          <w:iCs/>
          <w:sz w:val="28"/>
          <w:szCs w:val="28"/>
          <w:lang w:val="vi-VN"/>
        </w:rPr>
        <w:t xml:space="preserve"> được cung cấp</w:t>
      </w:r>
      <w:r w:rsidRPr="000403ED">
        <w:rPr>
          <w:rFonts w:ascii="Times New Roman" w:hAnsi="Times New Roman"/>
          <w:iCs/>
          <w:sz w:val="28"/>
          <w:szCs w:val="28"/>
          <w:lang w:val="vi-VN"/>
        </w:rPr>
        <w:t xml:space="preserve"> (riêng trường hợp </w:t>
      </w:r>
      <w:r w:rsidRPr="000403ED">
        <w:rPr>
          <w:rFonts w:ascii="Times New Roman" w:hAnsi="Times New Roman"/>
          <w:bCs/>
          <w:iCs/>
          <w:sz w:val="28"/>
          <w:szCs w:val="28"/>
          <w:lang w:val="vi-VN"/>
        </w:rPr>
        <w:t>Thiết bị ký số DNSSEC tối thiểu là 03 năm</w:t>
      </w:r>
      <w:r w:rsidRPr="000403ED">
        <w:rPr>
          <w:rFonts w:ascii="Times New Roman" w:hAnsi="Times New Roman"/>
          <w:iCs/>
          <w:sz w:val="28"/>
          <w:szCs w:val="28"/>
          <w:lang w:val="vi-VN"/>
        </w:rPr>
        <w:t xml:space="preserve">). </w:t>
      </w:r>
    </w:p>
    <w:p w14:paraId="2B7C45E5" w14:textId="2FF99FCF" w:rsidR="00083650" w:rsidRPr="000403ED" w:rsidRDefault="002D1B5D" w:rsidP="002D1B5D">
      <w:pPr>
        <w:spacing w:before="100" w:line="360" w:lineRule="exact"/>
        <w:ind w:firstLine="454"/>
        <w:jc w:val="both"/>
        <w:rPr>
          <w:rFonts w:ascii="Times New Roman" w:hAnsi="Times New Roman"/>
          <w:iCs/>
          <w:sz w:val="28"/>
          <w:szCs w:val="28"/>
          <w:lang w:val="vi-VN"/>
        </w:rPr>
      </w:pPr>
      <w:r w:rsidRPr="000403ED">
        <w:rPr>
          <w:rFonts w:ascii="Times New Roman" w:hAnsi="Times New Roman"/>
          <w:iCs/>
          <w:sz w:val="28"/>
          <w:szCs w:val="28"/>
          <w:lang w:val="vi-VN"/>
        </w:rPr>
        <w:t>- Nhà thầu trình bày chi tiết quy trình bảo hành hàng hoá cung cấp.</w:t>
      </w:r>
      <w:r w:rsidR="00741C42" w:rsidRPr="000403ED">
        <w:rPr>
          <w:rFonts w:ascii="Times New Roman" w:hAnsi="Times New Roman"/>
          <w:iCs/>
          <w:sz w:val="28"/>
          <w:szCs w:val="28"/>
          <w:lang w:val="vi-VN"/>
        </w:rPr>
        <w:t xml:space="preserve"> </w:t>
      </w:r>
    </w:p>
    <w:p w14:paraId="20AB1308" w14:textId="77777777" w:rsidR="00D910A7" w:rsidRPr="000403ED" w:rsidRDefault="00D910A7" w:rsidP="00D910A7">
      <w:pPr>
        <w:spacing w:before="100" w:line="360" w:lineRule="exact"/>
        <w:ind w:firstLine="454"/>
        <w:jc w:val="both"/>
        <w:rPr>
          <w:rFonts w:ascii="Times New Roman" w:hAnsi="Times New Roman"/>
          <w:iCs/>
          <w:sz w:val="28"/>
          <w:szCs w:val="28"/>
          <w:lang w:val="vi-VN"/>
        </w:rPr>
      </w:pPr>
      <w:r w:rsidRPr="000403ED">
        <w:rPr>
          <w:rFonts w:ascii="Times New Roman" w:hAnsi="Times New Roman"/>
          <w:iCs/>
          <w:sz w:val="28"/>
          <w:szCs w:val="28"/>
          <w:lang w:val="vi-VN"/>
        </w:rPr>
        <w:t>- Thời gian thực hiện bảo hành: Có mặt tại địa điểm lắp đặt theo yêu cầu để tiến hành thực hiện bảo hành sửa chữa, khắc phục sự cố hỏng hóc, sẵn sàng cung cấp vật tư, phụ tùng thay thế: Trong vòng 24h kể từ khi nhận được yêu cầu của chủ đầu tư.</w:t>
      </w:r>
    </w:p>
    <w:p w14:paraId="20A09762" w14:textId="5E283689" w:rsidR="00D910A7" w:rsidRPr="000403ED" w:rsidRDefault="00D910A7" w:rsidP="00D910A7">
      <w:pPr>
        <w:spacing w:before="100" w:line="360" w:lineRule="exact"/>
        <w:ind w:firstLine="454"/>
        <w:jc w:val="both"/>
        <w:rPr>
          <w:rFonts w:ascii="Times New Roman" w:hAnsi="Times New Roman"/>
          <w:iCs/>
          <w:sz w:val="28"/>
          <w:szCs w:val="28"/>
          <w:lang w:val="vi-VN"/>
        </w:rPr>
      </w:pPr>
      <w:r w:rsidRPr="000403ED">
        <w:rPr>
          <w:rFonts w:ascii="Times New Roman" w:hAnsi="Times New Roman"/>
          <w:iCs/>
          <w:sz w:val="28"/>
          <w:szCs w:val="28"/>
          <w:lang w:val="vi-VN"/>
        </w:rPr>
        <w:t>- Cam kết cung cấp thiết bị dự phòng thay thế thiết bị bảo hành trong thời gian bảo hành thiết bị khi chủ đầu tư yêu cầu.</w:t>
      </w:r>
    </w:p>
    <w:p w14:paraId="3FDBC84E" w14:textId="2D3DDBF2" w:rsidR="00083650" w:rsidRPr="000403ED" w:rsidRDefault="00083650" w:rsidP="00083650">
      <w:pPr>
        <w:widowControl w:val="0"/>
        <w:spacing w:before="60" w:after="120" w:line="360" w:lineRule="exact"/>
        <w:ind w:firstLine="720"/>
        <w:jc w:val="both"/>
        <w:rPr>
          <w:rFonts w:ascii="Times New Roman" w:hAnsi="Times New Roman"/>
          <w:b/>
          <w:iCs/>
          <w:sz w:val="28"/>
          <w:szCs w:val="28"/>
          <w:lang w:val="vi-VN"/>
        </w:rPr>
      </w:pPr>
      <w:r w:rsidRPr="000403ED">
        <w:rPr>
          <w:rFonts w:ascii="Times New Roman" w:hAnsi="Times New Roman"/>
          <w:b/>
          <w:iCs/>
          <w:sz w:val="28"/>
          <w:szCs w:val="28"/>
          <w:lang w:val="vi-VN"/>
        </w:rPr>
        <w:t xml:space="preserve">d) </w:t>
      </w:r>
      <w:bookmarkStart w:id="4" w:name="_Toc205813830"/>
      <w:r w:rsidRPr="000403ED">
        <w:rPr>
          <w:rFonts w:ascii="Times New Roman" w:hAnsi="Times New Roman"/>
          <w:b/>
          <w:iCs/>
          <w:sz w:val="28"/>
          <w:szCs w:val="28"/>
          <w:lang w:val="vi-VN"/>
        </w:rPr>
        <w:t>Các yêu cầu về cài đặt, hạ tầng, đường truyền, an toàn vận hành, khai thác, sử dụng:</w:t>
      </w:r>
      <w:bookmarkEnd w:id="4"/>
    </w:p>
    <w:p w14:paraId="3F08772E" w14:textId="6B3D6A2A" w:rsidR="00083650" w:rsidRPr="000403ED" w:rsidRDefault="00092626" w:rsidP="00083650">
      <w:pPr>
        <w:spacing w:before="100" w:line="360" w:lineRule="exact"/>
        <w:ind w:firstLine="454"/>
        <w:jc w:val="both"/>
        <w:rPr>
          <w:rFonts w:ascii="Times New Roman" w:hAnsi="Times New Roman"/>
          <w:iCs/>
          <w:sz w:val="28"/>
          <w:szCs w:val="28"/>
          <w:lang w:val="vi-VN"/>
        </w:rPr>
      </w:pPr>
      <w:r w:rsidRPr="000403ED">
        <w:rPr>
          <w:rFonts w:ascii="Times New Roman" w:hAnsi="Times New Roman"/>
          <w:iCs/>
          <w:sz w:val="28"/>
          <w:szCs w:val="28"/>
          <w:lang w:val="vi-VN"/>
        </w:rPr>
        <w:t>Đảm bảo tuân thủ và đáp ứng yêu cầu của hồ sơ thiết kế và bản vẽ đã được phê duyệt.</w:t>
      </w:r>
    </w:p>
    <w:p w14:paraId="22BC231E" w14:textId="77777777" w:rsidR="004C68D2" w:rsidRPr="000403ED" w:rsidRDefault="00193988" w:rsidP="00B112D3">
      <w:pPr>
        <w:spacing w:before="100" w:line="360" w:lineRule="exact"/>
        <w:ind w:firstLine="454"/>
        <w:jc w:val="both"/>
        <w:rPr>
          <w:rFonts w:ascii="Times New Roman" w:eastAsia="Times New Roman" w:hAnsi="Times New Roman"/>
          <w:b/>
          <w:bCs/>
          <w:sz w:val="28"/>
          <w:szCs w:val="26"/>
          <w:lang w:val="vi-VN" w:eastAsia="en-US"/>
        </w:rPr>
      </w:pPr>
      <w:r w:rsidRPr="000403ED">
        <w:rPr>
          <w:rFonts w:ascii="Times New Roman" w:eastAsia="Times New Roman" w:hAnsi="Times New Roman"/>
          <w:b/>
          <w:bCs/>
          <w:sz w:val="28"/>
          <w:szCs w:val="26"/>
          <w:lang w:val="vi-VN" w:eastAsia="en-US"/>
        </w:rPr>
        <w:t>Mục 2. Bản vẽ</w:t>
      </w:r>
    </w:p>
    <w:p w14:paraId="0E9777D2" w14:textId="40B06CB4" w:rsidR="00193988" w:rsidRPr="000403ED" w:rsidRDefault="003A1B20" w:rsidP="00B112D3">
      <w:pPr>
        <w:spacing w:before="100" w:line="360" w:lineRule="exact"/>
        <w:ind w:firstLine="454"/>
        <w:jc w:val="both"/>
        <w:rPr>
          <w:rFonts w:ascii="Times New Roman" w:eastAsia="Times New Roman" w:hAnsi="Times New Roman"/>
          <w:sz w:val="28"/>
          <w:szCs w:val="26"/>
          <w:lang w:val="vi-VN" w:eastAsia="en-US"/>
        </w:rPr>
      </w:pPr>
      <w:r w:rsidRPr="000403ED">
        <w:rPr>
          <w:rFonts w:ascii="Times New Roman" w:eastAsia="Times New Roman" w:hAnsi="Times New Roman"/>
          <w:sz w:val="28"/>
          <w:szCs w:val="26"/>
          <w:lang w:val="vi-VN" w:eastAsia="en-US"/>
        </w:rPr>
        <w:t>E-HSMT này gồm có các bản vẽ trong danh mục sau đây:</w:t>
      </w:r>
    </w:p>
    <w:tbl>
      <w:tblPr>
        <w:tblW w:w="9072" w:type="dxa"/>
        <w:tblInd w:w="-5" w:type="dxa"/>
        <w:tblLayout w:type="fixed"/>
        <w:tblCellMar>
          <w:left w:w="10" w:type="dxa"/>
          <w:right w:w="10" w:type="dxa"/>
        </w:tblCellMar>
        <w:tblLook w:val="0000" w:firstRow="0" w:lastRow="0" w:firstColumn="0" w:lastColumn="0" w:noHBand="0" w:noVBand="0"/>
      </w:tblPr>
      <w:tblGrid>
        <w:gridCol w:w="680"/>
        <w:gridCol w:w="1871"/>
        <w:gridCol w:w="6521"/>
      </w:tblGrid>
      <w:tr w:rsidR="00EB3E3A" w:rsidRPr="00EB3E3A" w14:paraId="1D51BF96" w14:textId="77777777" w:rsidTr="000403ED">
        <w:trPr>
          <w:trHeight w:hRule="exact" w:val="454"/>
          <w:tblHeader/>
        </w:trPr>
        <w:tc>
          <w:tcPr>
            <w:tcW w:w="680" w:type="dxa"/>
            <w:tcBorders>
              <w:top w:val="single" w:sz="4" w:space="0" w:color="auto"/>
              <w:left w:val="single" w:sz="4" w:space="0" w:color="auto"/>
            </w:tcBorders>
            <w:shd w:val="clear" w:color="auto" w:fill="FFFFFF"/>
            <w:vAlign w:val="center"/>
          </w:tcPr>
          <w:p w14:paraId="3B37238A" w14:textId="77777777" w:rsidR="00EB3E3A" w:rsidRPr="00EB3E3A" w:rsidRDefault="00EB3E3A" w:rsidP="002C58B7">
            <w:pPr>
              <w:pStyle w:val="Other0"/>
              <w:spacing w:after="0"/>
              <w:jc w:val="center"/>
              <w:rPr>
                <w:sz w:val="28"/>
                <w:szCs w:val="28"/>
              </w:rPr>
            </w:pPr>
            <w:r w:rsidRPr="00EB3E3A">
              <w:rPr>
                <w:b/>
                <w:bCs/>
                <w:color w:val="000000"/>
                <w:sz w:val="28"/>
                <w:szCs w:val="28"/>
              </w:rPr>
              <w:lastRenderedPageBreak/>
              <w:t>TT</w:t>
            </w:r>
          </w:p>
        </w:tc>
        <w:tc>
          <w:tcPr>
            <w:tcW w:w="1871" w:type="dxa"/>
            <w:tcBorders>
              <w:top w:val="single" w:sz="4" w:space="0" w:color="auto"/>
              <w:left w:val="single" w:sz="4" w:space="0" w:color="auto"/>
            </w:tcBorders>
            <w:shd w:val="clear" w:color="auto" w:fill="FFFFFF"/>
            <w:vAlign w:val="center"/>
          </w:tcPr>
          <w:p w14:paraId="4D5B42F1" w14:textId="77777777" w:rsidR="00EB3E3A" w:rsidRPr="00EB3E3A" w:rsidRDefault="00EB3E3A" w:rsidP="002C58B7">
            <w:pPr>
              <w:pStyle w:val="Other0"/>
              <w:spacing w:after="0"/>
              <w:jc w:val="center"/>
              <w:rPr>
                <w:sz w:val="28"/>
                <w:szCs w:val="28"/>
                <w:lang w:val="vi-VN"/>
              </w:rPr>
            </w:pPr>
            <w:r w:rsidRPr="00EB3E3A">
              <w:rPr>
                <w:b/>
                <w:bCs/>
                <w:color w:val="000000"/>
                <w:sz w:val="28"/>
                <w:szCs w:val="28"/>
              </w:rPr>
              <w:t>Ký hiệu bản vẽ</w:t>
            </w:r>
          </w:p>
        </w:tc>
        <w:tc>
          <w:tcPr>
            <w:tcW w:w="6521" w:type="dxa"/>
            <w:tcBorders>
              <w:top w:val="single" w:sz="4" w:space="0" w:color="auto"/>
              <w:left w:val="single" w:sz="4" w:space="0" w:color="auto"/>
              <w:right w:val="single" w:sz="4" w:space="0" w:color="auto"/>
            </w:tcBorders>
            <w:shd w:val="clear" w:color="auto" w:fill="FFFFFF"/>
            <w:vAlign w:val="center"/>
          </w:tcPr>
          <w:p w14:paraId="41240146" w14:textId="77777777" w:rsidR="00EB3E3A" w:rsidRPr="00EB3E3A" w:rsidRDefault="00EB3E3A" w:rsidP="002C58B7">
            <w:pPr>
              <w:pStyle w:val="Other0"/>
              <w:spacing w:after="0"/>
              <w:jc w:val="center"/>
              <w:rPr>
                <w:sz w:val="28"/>
                <w:szCs w:val="28"/>
              </w:rPr>
            </w:pPr>
            <w:r w:rsidRPr="00EB3E3A">
              <w:rPr>
                <w:b/>
                <w:bCs/>
                <w:color w:val="000000"/>
                <w:sz w:val="28"/>
                <w:szCs w:val="28"/>
              </w:rPr>
              <w:t>Tên bản vẽ</w:t>
            </w:r>
          </w:p>
        </w:tc>
      </w:tr>
      <w:tr w:rsidR="00EB3E3A" w:rsidRPr="00EB3E3A" w14:paraId="7B8F46BF"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642F9935" w14:textId="77777777" w:rsidR="00EB3E3A" w:rsidRPr="00EB3E3A" w:rsidRDefault="00EB3E3A" w:rsidP="002C58B7">
            <w:pPr>
              <w:pStyle w:val="Other0"/>
              <w:spacing w:after="0"/>
              <w:jc w:val="center"/>
              <w:rPr>
                <w:sz w:val="28"/>
                <w:szCs w:val="28"/>
              </w:rPr>
            </w:pPr>
            <w:r w:rsidRPr="00EB3E3A">
              <w:rPr>
                <w:color w:val="000000"/>
                <w:sz w:val="28"/>
                <w:szCs w:val="28"/>
              </w:rPr>
              <w:t>1</w:t>
            </w:r>
          </w:p>
        </w:tc>
        <w:tc>
          <w:tcPr>
            <w:tcW w:w="1871" w:type="dxa"/>
            <w:tcBorders>
              <w:top w:val="single" w:sz="4" w:space="0" w:color="auto"/>
              <w:left w:val="single" w:sz="4" w:space="0" w:color="auto"/>
            </w:tcBorders>
            <w:shd w:val="clear" w:color="auto" w:fill="FFFFFF"/>
            <w:vAlign w:val="center"/>
          </w:tcPr>
          <w:p w14:paraId="11157D8B"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01</w:t>
            </w:r>
          </w:p>
        </w:tc>
        <w:tc>
          <w:tcPr>
            <w:tcW w:w="6521" w:type="dxa"/>
            <w:tcBorders>
              <w:top w:val="single" w:sz="4" w:space="0" w:color="auto"/>
              <w:left w:val="single" w:sz="4" w:space="0" w:color="auto"/>
              <w:right w:val="single" w:sz="4" w:space="0" w:color="auto"/>
            </w:tcBorders>
            <w:shd w:val="clear" w:color="auto" w:fill="FFFFFF"/>
            <w:vAlign w:val="center"/>
          </w:tcPr>
          <w:p w14:paraId="007DF792" w14:textId="77777777" w:rsidR="00EB3E3A" w:rsidRPr="00EB3E3A" w:rsidRDefault="00EB3E3A" w:rsidP="002C58B7">
            <w:pPr>
              <w:pStyle w:val="Other0"/>
              <w:spacing w:after="0"/>
              <w:rPr>
                <w:sz w:val="28"/>
                <w:szCs w:val="28"/>
              </w:rPr>
            </w:pPr>
            <w:r w:rsidRPr="00EB3E3A">
              <w:rPr>
                <w:color w:val="000000"/>
                <w:sz w:val="28"/>
                <w:szCs w:val="28"/>
              </w:rPr>
              <w:t>Mô hình thiết kế tổng thể hệ thống</w:t>
            </w:r>
          </w:p>
        </w:tc>
      </w:tr>
      <w:tr w:rsidR="00EB3E3A" w:rsidRPr="00EB3E3A" w14:paraId="1C653091"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4299FBC2" w14:textId="77777777" w:rsidR="00EB3E3A" w:rsidRPr="00EB3E3A" w:rsidRDefault="00EB3E3A" w:rsidP="002C58B7">
            <w:pPr>
              <w:pStyle w:val="Other0"/>
              <w:spacing w:after="0"/>
              <w:jc w:val="center"/>
              <w:rPr>
                <w:sz w:val="28"/>
                <w:szCs w:val="28"/>
              </w:rPr>
            </w:pPr>
            <w:r w:rsidRPr="00EB3E3A">
              <w:rPr>
                <w:color w:val="000000"/>
                <w:sz w:val="28"/>
                <w:szCs w:val="28"/>
              </w:rPr>
              <w:t>2</w:t>
            </w:r>
          </w:p>
        </w:tc>
        <w:tc>
          <w:tcPr>
            <w:tcW w:w="1871" w:type="dxa"/>
            <w:tcBorders>
              <w:top w:val="single" w:sz="4" w:space="0" w:color="auto"/>
              <w:left w:val="single" w:sz="4" w:space="0" w:color="auto"/>
            </w:tcBorders>
            <w:shd w:val="clear" w:color="auto" w:fill="FFFFFF"/>
            <w:vAlign w:val="center"/>
          </w:tcPr>
          <w:p w14:paraId="285C15C6"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02</w:t>
            </w:r>
          </w:p>
        </w:tc>
        <w:tc>
          <w:tcPr>
            <w:tcW w:w="6521" w:type="dxa"/>
            <w:tcBorders>
              <w:top w:val="single" w:sz="4" w:space="0" w:color="auto"/>
              <w:left w:val="single" w:sz="4" w:space="0" w:color="auto"/>
              <w:right w:val="single" w:sz="4" w:space="0" w:color="auto"/>
            </w:tcBorders>
            <w:shd w:val="clear" w:color="auto" w:fill="FFFFFF"/>
            <w:vAlign w:val="center"/>
          </w:tcPr>
          <w:p w14:paraId="6FBC0DAA" w14:textId="77777777" w:rsidR="00EB3E3A" w:rsidRPr="00EB3E3A" w:rsidRDefault="00EB3E3A" w:rsidP="002C58B7">
            <w:pPr>
              <w:pStyle w:val="Other0"/>
              <w:spacing w:after="0"/>
              <w:rPr>
                <w:sz w:val="28"/>
                <w:szCs w:val="28"/>
              </w:rPr>
            </w:pPr>
            <w:r w:rsidRPr="00EB3E3A">
              <w:rPr>
                <w:color w:val="000000"/>
                <w:sz w:val="28"/>
                <w:szCs w:val="28"/>
              </w:rPr>
              <w:t>Mô hình thiết kế vật lý các hệ thống</w:t>
            </w:r>
          </w:p>
        </w:tc>
      </w:tr>
      <w:tr w:rsidR="00EB3E3A" w:rsidRPr="00EB3E3A" w14:paraId="1F6547EE"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7104DD40" w14:textId="77777777" w:rsidR="00EB3E3A" w:rsidRPr="00EB3E3A" w:rsidRDefault="00EB3E3A" w:rsidP="002C58B7">
            <w:pPr>
              <w:pStyle w:val="Other0"/>
              <w:spacing w:after="0"/>
              <w:jc w:val="center"/>
              <w:rPr>
                <w:sz w:val="28"/>
                <w:szCs w:val="28"/>
              </w:rPr>
            </w:pPr>
            <w:r w:rsidRPr="00EB3E3A">
              <w:rPr>
                <w:color w:val="000000"/>
                <w:sz w:val="28"/>
                <w:szCs w:val="28"/>
              </w:rPr>
              <w:t>3</w:t>
            </w:r>
          </w:p>
        </w:tc>
        <w:tc>
          <w:tcPr>
            <w:tcW w:w="1871" w:type="dxa"/>
            <w:tcBorders>
              <w:top w:val="single" w:sz="4" w:space="0" w:color="auto"/>
              <w:left w:val="single" w:sz="4" w:space="0" w:color="auto"/>
            </w:tcBorders>
            <w:shd w:val="clear" w:color="auto" w:fill="FFFFFF"/>
            <w:vAlign w:val="center"/>
          </w:tcPr>
          <w:p w14:paraId="62A8D164"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03</w:t>
            </w:r>
          </w:p>
        </w:tc>
        <w:tc>
          <w:tcPr>
            <w:tcW w:w="6521" w:type="dxa"/>
            <w:tcBorders>
              <w:top w:val="single" w:sz="4" w:space="0" w:color="auto"/>
              <w:left w:val="single" w:sz="4" w:space="0" w:color="auto"/>
              <w:right w:val="single" w:sz="4" w:space="0" w:color="auto"/>
            </w:tcBorders>
            <w:shd w:val="clear" w:color="auto" w:fill="FFFFFF"/>
            <w:vAlign w:val="center"/>
          </w:tcPr>
          <w:p w14:paraId="0175CDD0" w14:textId="77777777" w:rsidR="00EB3E3A" w:rsidRPr="00EB3E3A" w:rsidRDefault="00EB3E3A" w:rsidP="002C58B7">
            <w:pPr>
              <w:pStyle w:val="Other0"/>
              <w:spacing w:after="0"/>
              <w:rPr>
                <w:sz w:val="28"/>
                <w:szCs w:val="28"/>
              </w:rPr>
            </w:pPr>
            <w:r w:rsidRPr="00EB3E3A">
              <w:rPr>
                <w:color w:val="000000"/>
                <w:sz w:val="28"/>
                <w:szCs w:val="28"/>
              </w:rPr>
              <w:t>Mô hình lô-gic hệ thống giám sát mạng tập trung</w:t>
            </w:r>
          </w:p>
        </w:tc>
      </w:tr>
      <w:tr w:rsidR="00EB3E3A" w:rsidRPr="00EB3E3A" w14:paraId="0CE0D2C0"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0B85451D" w14:textId="77777777" w:rsidR="00EB3E3A" w:rsidRPr="00EB3E3A" w:rsidRDefault="00EB3E3A" w:rsidP="002C58B7">
            <w:pPr>
              <w:pStyle w:val="Other0"/>
              <w:spacing w:after="0"/>
              <w:jc w:val="center"/>
              <w:rPr>
                <w:sz w:val="28"/>
                <w:szCs w:val="28"/>
              </w:rPr>
            </w:pPr>
            <w:r w:rsidRPr="00EB3E3A">
              <w:rPr>
                <w:color w:val="000000"/>
                <w:sz w:val="28"/>
                <w:szCs w:val="28"/>
              </w:rPr>
              <w:t>4</w:t>
            </w:r>
          </w:p>
        </w:tc>
        <w:tc>
          <w:tcPr>
            <w:tcW w:w="1871" w:type="dxa"/>
            <w:tcBorders>
              <w:top w:val="single" w:sz="4" w:space="0" w:color="auto"/>
              <w:left w:val="single" w:sz="4" w:space="0" w:color="auto"/>
            </w:tcBorders>
            <w:shd w:val="clear" w:color="auto" w:fill="FFFFFF"/>
            <w:vAlign w:val="center"/>
          </w:tcPr>
          <w:p w14:paraId="12B92BBD"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04</w:t>
            </w:r>
          </w:p>
        </w:tc>
        <w:tc>
          <w:tcPr>
            <w:tcW w:w="6521" w:type="dxa"/>
            <w:tcBorders>
              <w:top w:val="single" w:sz="4" w:space="0" w:color="auto"/>
              <w:left w:val="single" w:sz="4" w:space="0" w:color="auto"/>
              <w:right w:val="single" w:sz="4" w:space="0" w:color="auto"/>
            </w:tcBorders>
            <w:shd w:val="clear" w:color="auto" w:fill="FFFFFF"/>
            <w:vAlign w:val="center"/>
          </w:tcPr>
          <w:p w14:paraId="64CFA459" w14:textId="77777777" w:rsidR="00EB3E3A" w:rsidRPr="00EB3E3A" w:rsidRDefault="00EB3E3A" w:rsidP="002C58B7">
            <w:pPr>
              <w:pStyle w:val="Other0"/>
              <w:spacing w:after="0"/>
              <w:rPr>
                <w:sz w:val="28"/>
                <w:szCs w:val="28"/>
              </w:rPr>
            </w:pPr>
            <w:r w:rsidRPr="00EB3E3A">
              <w:rPr>
                <w:color w:val="000000"/>
                <w:sz w:val="28"/>
                <w:szCs w:val="28"/>
              </w:rPr>
              <w:t>Mô hình kiến trúc triển khai hệ thống giám sát mạng</w:t>
            </w:r>
          </w:p>
        </w:tc>
      </w:tr>
      <w:tr w:rsidR="00EB3E3A" w:rsidRPr="00EB3E3A" w14:paraId="191BF3FE" w14:textId="77777777" w:rsidTr="006C1F95">
        <w:trPr>
          <w:trHeight w:hRule="exact" w:val="720"/>
        </w:trPr>
        <w:tc>
          <w:tcPr>
            <w:tcW w:w="680" w:type="dxa"/>
            <w:tcBorders>
              <w:top w:val="single" w:sz="4" w:space="0" w:color="auto"/>
              <w:left w:val="single" w:sz="4" w:space="0" w:color="auto"/>
            </w:tcBorders>
            <w:shd w:val="clear" w:color="auto" w:fill="FFFFFF"/>
            <w:vAlign w:val="center"/>
          </w:tcPr>
          <w:p w14:paraId="2801B48B" w14:textId="77777777" w:rsidR="00EB3E3A" w:rsidRPr="00EB3E3A" w:rsidRDefault="00EB3E3A" w:rsidP="002C58B7">
            <w:pPr>
              <w:pStyle w:val="Other0"/>
              <w:spacing w:after="0"/>
              <w:jc w:val="center"/>
              <w:rPr>
                <w:sz w:val="28"/>
                <w:szCs w:val="28"/>
              </w:rPr>
            </w:pPr>
            <w:r w:rsidRPr="00EB3E3A">
              <w:rPr>
                <w:color w:val="000000"/>
                <w:sz w:val="28"/>
                <w:szCs w:val="28"/>
              </w:rPr>
              <w:t>5</w:t>
            </w:r>
          </w:p>
        </w:tc>
        <w:tc>
          <w:tcPr>
            <w:tcW w:w="1871" w:type="dxa"/>
            <w:tcBorders>
              <w:top w:val="single" w:sz="4" w:space="0" w:color="auto"/>
              <w:left w:val="single" w:sz="4" w:space="0" w:color="auto"/>
            </w:tcBorders>
            <w:shd w:val="clear" w:color="auto" w:fill="FFFFFF"/>
            <w:vAlign w:val="center"/>
          </w:tcPr>
          <w:p w14:paraId="6477F317"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05</w:t>
            </w:r>
          </w:p>
        </w:tc>
        <w:tc>
          <w:tcPr>
            <w:tcW w:w="6521" w:type="dxa"/>
            <w:tcBorders>
              <w:top w:val="single" w:sz="4" w:space="0" w:color="auto"/>
              <w:left w:val="single" w:sz="4" w:space="0" w:color="auto"/>
              <w:right w:val="single" w:sz="4" w:space="0" w:color="auto"/>
            </w:tcBorders>
            <w:shd w:val="clear" w:color="auto" w:fill="FFFFFF"/>
            <w:vAlign w:val="center"/>
          </w:tcPr>
          <w:p w14:paraId="68B594D7" w14:textId="77777777" w:rsidR="00EB3E3A" w:rsidRPr="00EB3E3A" w:rsidRDefault="00EB3E3A" w:rsidP="002C58B7">
            <w:pPr>
              <w:pStyle w:val="Other0"/>
              <w:spacing w:after="0"/>
              <w:rPr>
                <w:sz w:val="28"/>
                <w:szCs w:val="28"/>
              </w:rPr>
            </w:pPr>
            <w:r w:rsidRPr="00EB3E3A">
              <w:rPr>
                <w:color w:val="000000"/>
                <w:sz w:val="28"/>
                <w:szCs w:val="28"/>
              </w:rPr>
              <w:t>Mô hình kiến trúc triển khai thiết bị bảo vệ chống tấn công</w:t>
            </w:r>
          </w:p>
        </w:tc>
      </w:tr>
      <w:tr w:rsidR="00EB3E3A" w:rsidRPr="00EB3E3A" w14:paraId="1C53B23D"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606C22B9" w14:textId="77777777" w:rsidR="00EB3E3A" w:rsidRPr="00EB3E3A" w:rsidRDefault="00EB3E3A" w:rsidP="002C58B7">
            <w:pPr>
              <w:pStyle w:val="Other0"/>
              <w:spacing w:after="0"/>
              <w:jc w:val="center"/>
              <w:rPr>
                <w:sz w:val="28"/>
                <w:szCs w:val="28"/>
              </w:rPr>
            </w:pPr>
            <w:r w:rsidRPr="00EB3E3A">
              <w:rPr>
                <w:color w:val="000000"/>
                <w:sz w:val="28"/>
                <w:szCs w:val="28"/>
              </w:rPr>
              <w:t>6</w:t>
            </w:r>
          </w:p>
        </w:tc>
        <w:tc>
          <w:tcPr>
            <w:tcW w:w="1871" w:type="dxa"/>
            <w:tcBorders>
              <w:top w:val="single" w:sz="4" w:space="0" w:color="auto"/>
              <w:left w:val="single" w:sz="4" w:space="0" w:color="auto"/>
            </w:tcBorders>
            <w:shd w:val="clear" w:color="auto" w:fill="FFFFFF"/>
            <w:vAlign w:val="center"/>
          </w:tcPr>
          <w:p w14:paraId="2F7D100A"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06</w:t>
            </w:r>
          </w:p>
        </w:tc>
        <w:tc>
          <w:tcPr>
            <w:tcW w:w="6521" w:type="dxa"/>
            <w:tcBorders>
              <w:top w:val="single" w:sz="4" w:space="0" w:color="auto"/>
              <w:left w:val="single" w:sz="4" w:space="0" w:color="auto"/>
              <w:right w:val="single" w:sz="4" w:space="0" w:color="auto"/>
            </w:tcBorders>
            <w:shd w:val="clear" w:color="auto" w:fill="FFFFFF"/>
            <w:vAlign w:val="center"/>
          </w:tcPr>
          <w:p w14:paraId="6BDD1AA2" w14:textId="77777777" w:rsidR="00EB3E3A" w:rsidRPr="00EB3E3A" w:rsidRDefault="00EB3E3A" w:rsidP="002C58B7">
            <w:pPr>
              <w:pStyle w:val="Other0"/>
              <w:spacing w:after="0"/>
              <w:rPr>
                <w:sz w:val="28"/>
                <w:szCs w:val="28"/>
              </w:rPr>
            </w:pPr>
            <w:r w:rsidRPr="00EB3E3A">
              <w:rPr>
                <w:color w:val="000000"/>
                <w:sz w:val="28"/>
                <w:szCs w:val="28"/>
              </w:rPr>
              <w:t>Mô hình kiến trúc triển khai hệ thống sao lưu dữ liệu</w:t>
            </w:r>
          </w:p>
        </w:tc>
      </w:tr>
      <w:tr w:rsidR="00EB3E3A" w:rsidRPr="00EB3E3A" w14:paraId="0DB6768D"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51E98B87" w14:textId="77777777" w:rsidR="00EB3E3A" w:rsidRPr="00EB3E3A" w:rsidRDefault="00EB3E3A" w:rsidP="002C58B7">
            <w:pPr>
              <w:pStyle w:val="Other0"/>
              <w:spacing w:after="0"/>
              <w:jc w:val="center"/>
              <w:rPr>
                <w:sz w:val="28"/>
                <w:szCs w:val="28"/>
              </w:rPr>
            </w:pPr>
            <w:r w:rsidRPr="00EB3E3A">
              <w:rPr>
                <w:color w:val="000000"/>
                <w:sz w:val="28"/>
                <w:szCs w:val="28"/>
              </w:rPr>
              <w:t>7</w:t>
            </w:r>
          </w:p>
        </w:tc>
        <w:tc>
          <w:tcPr>
            <w:tcW w:w="1871" w:type="dxa"/>
            <w:tcBorders>
              <w:top w:val="single" w:sz="4" w:space="0" w:color="auto"/>
              <w:left w:val="single" w:sz="4" w:space="0" w:color="auto"/>
            </w:tcBorders>
            <w:shd w:val="clear" w:color="auto" w:fill="FFFFFF"/>
            <w:vAlign w:val="center"/>
          </w:tcPr>
          <w:p w14:paraId="079A8AD2"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07</w:t>
            </w:r>
          </w:p>
        </w:tc>
        <w:tc>
          <w:tcPr>
            <w:tcW w:w="6521" w:type="dxa"/>
            <w:tcBorders>
              <w:top w:val="single" w:sz="4" w:space="0" w:color="auto"/>
              <w:left w:val="single" w:sz="4" w:space="0" w:color="auto"/>
              <w:right w:val="single" w:sz="4" w:space="0" w:color="auto"/>
            </w:tcBorders>
            <w:shd w:val="clear" w:color="auto" w:fill="FFFFFF"/>
            <w:vAlign w:val="center"/>
          </w:tcPr>
          <w:p w14:paraId="4ECC466C" w14:textId="77777777" w:rsidR="00EB3E3A" w:rsidRPr="00EB3E3A" w:rsidRDefault="00EB3E3A" w:rsidP="002C58B7">
            <w:pPr>
              <w:pStyle w:val="Other0"/>
              <w:spacing w:after="0"/>
              <w:rPr>
                <w:sz w:val="28"/>
                <w:szCs w:val="28"/>
              </w:rPr>
            </w:pPr>
            <w:r w:rsidRPr="00EB3E3A">
              <w:rPr>
                <w:color w:val="000000"/>
                <w:sz w:val="28"/>
                <w:szCs w:val="28"/>
              </w:rPr>
              <w:t>Hệ thống quản lý khóa trong hệ thống DNSSEC</w:t>
            </w:r>
          </w:p>
        </w:tc>
      </w:tr>
      <w:tr w:rsidR="00EB3E3A" w:rsidRPr="00EB3E3A" w14:paraId="41AE46A1" w14:textId="77777777" w:rsidTr="000403ED">
        <w:trPr>
          <w:trHeight w:hRule="exact" w:val="454"/>
        </w:trPr>
        <w:tc>
          <w:tcPr>
            <w:tcW w:w="680" w:type="dxa"/>
            <w:tcBorders>
              <w:top w:val="single" w:sz="4" w:space="0" w:color="auto"/>
              <w:left w:val="single" w:sz="4" w:space="0" w:color="auto"/>
            </w:tcBorders>
            <w:shd w:val="clear" w:color="auto" w:fill="FFFFFF"/>
            <w:vAlign w:val="center"/>
          </w:tcPr>
          <w:p w14:paraId="2BEEC67B" w14:textId="77777777" w:rsidR="00EB3E3A" w:rsidRPr="00EB3E3A" w:rsidRDefault="00EB3E3A" w:rsidP="002C58B7">
            <w:pPr>
              <w:pStyle w:val="Other0"/>
              <w:spacing w:after="0"/>
              <w:jc w:val="center"/>
              <w:rPr>
                <w:sz w:val="28"/>
                <w:szCs w:val="28"/>
              </w:rPr>
            </w:pPr>
            <w:r w:rsidRPr="00EB3E3A">
              <w:rPr>
                <w:color w:val="000000"/>
                <w:sz w:val="28"/>
                <w:szCs w:val="28"/>
              </w:rPr>
              <w:t>8</w:t>
            </w:r>
          </w:p>
        </w:tc>
        <w:tc>
          <w:tcPr>
            <w:tcW w:w="1871" w:type="dxa"/>
            <w:tcBorders>
              <w:top w:val="single" w:sz="4" w:space="0" w:color="auto"/>
              <w:left w:val="single" w:sz="4" w:space="0" w:color="auto"/>
            </w:tcBorders>
            <w:shd w:val="clear" w:color="auto" w:fill="FFFFFF"/>
            <w:vAlign w:val="center"/>
          </w:tcPr>
          <w:p w14:paraId="02412C90"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08</w:t>
            </w:r>
          </w:p>
        </w:tc>
        <w:tc>
          <w:tcPr>
            <w:tcW w:w="6521" w:type="dxa"/>
            <w:tcBorders>
              <w:top w:val="single" w:sz="4" w:space="0" w:color="auto"/>
              <w:left w:val="single" w:sz="4" w:space="0" w:color="auto"/>
              <w:right w:val="single" w:sz="4" w:space="0" w:color="auto"/>
            </w:tcBorders>
            <w:shd w:val="clear" w:color="auto" w:fill="FFFFFF"/>
            <w:vAlign w:val="center"/>
          </w:tcPr>
          <w:p w14:paraId="1957358E" w14:textId="77777777" w:rsidR="00EB3E3A" w:rsidRPr="00EB3E3A" w:rsidRDefault="00EB3E3A" w:rsidP="002C58B7">
            <w:pPr>
              <w:pStyle w:val="Other0"/>
              <w:spacing w:after="0"/>
              <w:rPr>
                <w:sz w:val="28"/>
                <w:szCs w:val="28"/>
              </w:rPr>
            </w:pPr>
            <w:r w:rsidRPr="00EB3E3A">
              <w:rPr>
                <w:color w:val="000000"/>
                <w:sz w:val="28"/>
                <w:szCs w:val="28"/>
              </w:rPr>
              <w:t>Mô hình kiến trúc triển khai hệ thống DNSSEC</w:t>
            </w:r>
          </w:p>
        </w:tc>
      </w:tr>
      <w:tr w:rsidR="00EB3E3A" w:rsidRPr="00EB3E3A" w14:paraId="7ED89509" w14:textId="77777777" w:rsidTr="000403ED">
        <w:trPr>
          <w:trHeight w:hRule="exact" w:val="718"/>
        </w:trPr>
        <w:tc>
          <w:tcPr>
            <w:tcW w:w="680" w:type="dxa"/>
            <w:tcBorders>
              <w:top w:val="single" w:sz="4" w:space="0" w:color="auto"/>
              <w:left w:val="single" w:sz="4" w:space="0" w:color="auto"/>
            </w:tcBorders>
            <w:shd w:val="clear" w:color="auto" w:fill="FFFFFF"/>
            <w:vAlign w:val="center"/>
          </w:tcPr>
          <w:p w14:paraId="55D86840" w14:textId="77777777" w:rsidR="00EB3E3A" w:rsidRPr="00EB3E3A" w:rsidRDefault="00EB3E3A" w:rsidP="002C58B7">
            <w:pPr>
              <w:pStyle w:val="Other0"/>
              <w:spacing w:after="0"/>
              <w:jc w:val="center"/>
              <w:rPr>
                <w:sz w:val="28"/>
                <w:szCs w:val="28"/>
              </w:rPr>
            </w:pPr>
            <w:r w:rsidRPr="00EB3E3A">
              <w:rPr>
                <w:color w:val="000000"/>
                <w:sz w:val="28"/>
                <w:szCs w:val="28"/>
              </w:rPr>
              <w:t>9</w:t>
            </w:r>
          </w:p>
        </w:tc>
        <w:tc>
          <w:tcPr>
            <w:tcW w:w="1871" w:type="dxa"/>
            <w:tcBorders>
              <w:top w:val="single" w:sz="4" w:space="0" w:color="auto"/>
              <w:left w:val="single" w:sz="4" w:space="0" w:color="auto"/>
            </w:tcBorders>
            <w:shd w:val="clear" w:color="auto" w:fill="FFFFFF"/>
            <w:vAlign w:val="center"/>
          </w:tcPr>
          <w:p w14:paraId="6A245051"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09</w:t>
            </w:r>
          </w:p>
        </w:tc>
        <w:tc>
          <w:tcPr>
            <w:tcW w:w="6521" w:type="dxa"/>
            <w:tcBorders>
              <w:top w:val="single" w:sz="4" w:space="0" w:color="auto"/>
              <w:left w:val="single" w:sz="4" w:space="0" w:color="auto"/>
              <w:right w:val="single" w:sz="4" w:space="0" w:color="auto"/>
            </w:tcBorders>
            <w:shd w:val="clear" w:color="auto" w:fill="FFFFFF"/>
            <w:vAlign w:val="center"/>
          </w:tcPr>
          <w:p w14:paraId="0E2A10F1" w14:textId="77777777" w:rsidR="00EB3E3A" w:rsidRPr="00EB3E3A" w:rsidRDefault="00EB3E3A" w:rsidP="002C58B7">
            <w:pPr>
              <w:pStyle w:val="Other0"/>
              <w:spacing w:after="0"/>
              <w:rPr>
                <w:sz w:val="28"/>
                <w:szCs w:val="28"/>
              </w:rPr>
            </w:pPr>
            <w:r w:rsidRPr="00EB3E3A">
              <w:rPr>
                <w:color w:val="000000"/>
                <w:sz w:val="28"/>
                <w:szCs w:val="28"/>
              </w:rPr>
              <w:t>Sơ đồ mặt bằng</w:t>
            </w:r>
            <w:r w:rsidRPr="00EB3E3A">
              <w:rPr>
                <w:color w:val="000000"/>
                <w:sz w:val="28"/>
                <w:szCs w:val="28"/>
                <w:lang w:val="vi-VN"/>
              </w:rPr>
              <w:t xml:space="preserve"> </w:t>
            </w:r>
            <w:r w:rsidRPr="00EB3E3A">
              <w:rPr>
                <w:color w:val="000000"/>
                <w:sz w:val="28"/>
                <w:szCs w:val="28"/>
              </w:rPr>
              <w:t>phòng máy chủ của VNNIC tại Hòa Lạc – HN</w:t>
            </w:r>
          </w:p>
        </w:tc>
      </w:tr>
      <w:tr w:rsidR="00EB3E3A" w:rsidRPr="00EB3E3A" w14:paraId="7FD2FB5F" w14:textId="77777777" w:rsidTr="000403ED">
        <w:trPr>
          <w:trHeight w:hRule="exact" w:val="719"/>
        </w:trPr>
        <w:tc>
          <w:tcPr>
            <w:tcW w:w="680" w:type="dxa"/>
            <w:tcBorders>
              <w:top w:val="single" w:sz="4" w:space="0" w:color="auto"/>
              <w:left w:val="single" w:sz="4" w:space="0" w:color="auto"/>
            </w:tcBorders>
            <w:shd w:val="clear" w:color="auto" w:fill="FFFFFF"/>
            <w:vAlign w:val="center"/>
          </w:tcPr>
          <w:p w14:paraId="55DA6FE8" w14:textId="77777777" w:rsidR="00EB3E3A" w:rsidRPr="00EB3E3A" w:rsidRDefault="00EB3E3A" w:rsidP="002C58B7">
            <w:pPr>
              <w:pStyle w:val="Other0"/>
              <w:spacing w:after="0"/>
              <w:jc w:val="center"/>
              <w:rPr>
                <w:sz w:val="28"/>
                <w:szCs w:val="28"/>
              </w:rPr>
            </w:pPr>
            <w:r w:rsidRPr="00EB3E3A">
              <w:rPr>
                <w:color w:val="000000"/>
                <w:sz w:val="28"/>
                <w:szCs w:val="28"/>
              </w:rPr>
              <w:t>10</w:t>
            </w:r>
          </w:p>
        </w:tc>
        <w:tc>
          <w:tcPr>
            <w:tcW w:w="1871" w:type="dxa"/>
            <w:tcBorders>
              <w:top w:val="single" w:sz="4" w:space="0" w:color="auto"/>
              <w:left w:val="single" w:sz="4" w:space="0" w:color="auto"/>
            </w:tcBorders>
            <w:shd w:val="clear" w:color="auto" w:fill="FFFFFF"/>
            <w:vAlign w:val="center"/>
          </w:tcPr>
          <w:p w14:paraId="3803F7DD"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10</w:t>
            </w:r>
          </w:p>
        </w:tc>
        <w:tc>
          <w:tcPr>
            <w:tcW w:w="6521" w:type="dxa"/>
            <w:tcBorders>
              <w:top w:val="single" w:sz="4" w:space="0" w:color="auto"/>
              <w:left w:val="single" w:sz="4" w:space="0" w:color="auto"/>
              <w:right w:val="single" w:sz="4" w:space="0" w:color="auto"/>
            </w:tcBorders>
            <w:shd w:val="clear" w:color="auto" w:fill="FFFFFF"/>
            <w:vAlign w:val="center"/>
          </w:tcPr>
          <w:p w14:paraId="0B48B84C" w14:textId="77777777" w:rsidR="00EB3E3A" w:rsidRPr="00EB3E3A" w:rsidRDefault="00EB3E3A" w:rsidP="002C58B7">
            <w:pPr>
              <w:pStyle w:val="Other0"/>
              <w:spacing w:after="0"/>
              <w:rPr>
                <w:sz w:val="28"/>
                <w:szCs w:val="28"/>
              </w:rPr>
            </w:pPr>
            <w:r w:rsidRPr="00EB3E3A">
              <w:rPr>
                <w:color w:val="000000"/>
                <w:sz w:val="28"/>
                <w:szCs w:val="28"/>
              </w:rPr>
              <w:t>Sơ đồ mặt bằng</w:t>
            </w:r>
            <w:r w:rsidRPr="00EB3E3A">
              <w:rPr>
                <w:color w:val="000000"/>
                <w:sz w:val="28"/>
                <w:szCs w:val="28"/>
                <w:lang w:val="vi-VN"/>
              </w:rPr>
              <w:t xml:space="preserve"> </w:t>
            </w:r>
            <w:r w:rsidRPr="00EB3E3A">
              <w:rPr>
                <w:color w:val="000000"/>
                <w:sz w:val="28"/>
                <w:szCs w:val="28"/>
              </w:rPr>
              <w:t xml:space="preserve">phòng máy chủ của VNNIC tại </w:t>
            </w:r>
            <w:proofErr w:type="gramStart"/>
            <w:r w:rsidRPr="00EB3E3A">
              <w:rPr>
                <w:color w:val="000000"/>
                <w:sz w:val="28"/>
                <w:szCs w:val="28"/>
              </w:rPr>
              <w:t>An</w:t>
            </w:r>
            <w:proofErr w:type="gramEnd"/>
            <w:r w:rsidRPr="00EB3E3A">
              <w:rPr>
                <w:color w:val="000000"/>
                <w:sz w:val="28"/>
                <w:szCs w:val="28"/>
              </w:rPr>
              <w:t xml:space="preserve"> Đồn - Đà Nẵng</w:t>
            </w:r>
          </w:p>
        </w:tc>
      </w:tr>
      <w:tr w:rsidR="00EB3E3A" w:rsidRPr="00EB3E3A" w14:paraId="1685522D" w14:textId="77777777" w:rsidTr="000403ED">
        <w:trPr>
          <w:trHeight w:hRule="exact" w:val="717"/>
        </w:trPr>
        <w:tc>
          <w:tcPr>
            <w:tcW w:w="680" w:type="dxa"/>
            <w:tcBorders>
              <w:top w:val="single" w:sz="4" w:space="0" w:color="auto"/>
              <w:left w:val="single" w:sz="4" w:space="0" w:color="auto"/>
            </w:tcBorders>
            <w:shd w:val="clear" w:color="auto" w:fill="FFFFFF"/>
            <w:vAlign w:val="center"/>
          </w:tcPr>
          <w:p w14:paraId="5C025B74" w14:textId="77777777" w:rsidR="00EB3E3A" w:rsidRPr="00EB3E3A" w:rsidRDefault="00EB3E3A" w:rsidP="002C58B7">
            <w:pPr>
              <w:pStyle w:val="Other0"/>
              <w:spacing w:after="0"/>
              <w:jc w:val="center"/>
              <w:rPr>
                <w:sz w:val="28"/>
                <w:szCs w:val="28"/>
              </w:rPr>
            </w:pPr>
            <w:r w:rsidRPr="00EB3E3A">
              <w:rPr>
                <w:color w:val="000000"/>
                <w:sz w:val="28"/>
                <w:szCs w:val="28"/>
              </w:rPr>
              <w:t>11</w:t>
            </w:r>
          </w:p>
        </w:tc>
        <w:tc>
          <w:tcPr>
            <w:tcW w:w="1871" w:type="dxa"/>
            <w:tcBorders>
              <w:top w:val="single" w:sz="4" w:space="0" w:color="auto"/>
              <w:left w:val="single" w:sz="4" w:space="0" w:color="auto"/>
            </w:tcBorders>
            <w:shd w:val="clear" w:color="auto" w:fill="FFFFFF"/>
            <w:vAlign w:val="center"/>
          </w:tcPr>
          <w:p w14:paraId="617B5937"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11</w:t>
            </w:r>
          </w:p>
        </w:tc>
        <w:tc>
          <w:tcPr>
            <w:tcW w:w="6521" w:type="dxa"/>
            <w:tcBorders>
              <w:top w:val="single" w:sz="4" w:space="0" w:color="auto"/>
              <w:left w:val="single" w:sz="4" w:space="0" w:color="auto"/>
              <w:right w:val="single" w:sz="4" w:space="0" w:color="auto"/>
            </w:tcBorders>
            <w:shd w:val="clear" w:color="auto" w:fill="FFFFFF"/>
            <w:vAlign w:val="center"/>
          </w:tcPr>
          <w:p w14:paraId="541A7848" w14:textId="77777777" w:rsidR="00EB3E3A" w:rsidRPr="00EB3E3A" w:rsidRDefault="00EB3E3A" w:rsidP="002C58B7">
            <w:pPr>
              <w:pStyle w:val="Other0"/>
              <w:spacing w:after="0"/>
              <w:rPr>
                <w:sz w:val="28"/>
                <w:szCs w:val="28"/>
              </w:rPr>
            </w:pPr>
            <w:r w:rsidRPr="00EB3E3A">
              <w:rPr>
                <w:color w:val="000000"/>
                <w:sz w:val="28"/>
                <w:szCs w:val="28"/>
              </w:rPr>
              <w:t>Sơ đồ mặt bằng</w:t>
            </w:r>
            <w:r w:rsidRPr="00EB3E3A">
              <w:rPr>
                <w:color w:val="000000"/>
                <w:sz w:val="28"/>
                <w:szCs w:val="28"/>
                <w:lang w:val="vi-VN"/>
              </w:rPr>
              <w:t xml:space="preserve"> </w:t>
            </w:r>
            <w:r w:rsidRPr="00EB3E3A">
              <w:rPr>
                <w:color w:val="000000"/>
                <w:sz w:val="28"/>
                <w:szCs w:val="28"/>
              </w:rPr>
              <w:t>phòng máy chủ của VNNIC tại Tân Thuận - Tp. HCM</w:t>
            </w:r>
          </w:p>
        </w:tc>
      </w:tr>
      <w:tr w:rsidR="00EB3E3A" w:rsidRPr="00EB3E3A" w14:paraId="2F96E81B" w14:textId="77777777" w:rsidTr="006C1F95">
        <w:trPr>
          <w:trHeight w:hRule="exact" w:val="720"/>
        </w:trPr>
        <w:tc>
          <w:tcPr>
            <w:tcW w:w="680" w:type="dxa"/>
            <w:tcBorders>
              <w:top w:val="single" w:sz="4" w:space="0" w:color="auto"/>
              <w:left w:val="single" w:sz="4" w:space="0" w:color="auto"/>
            </w:tcBorders>
            <w:shd w:val="clear" w:color="auto" w:fill="FFFFFF"/>
            <w:vAlign w:val="center"/>
          </w:tcPr>
          <w:p w14:paraId="13AE5108" w14:textId="77777777" w:rsidR="00EB3E3A" w:rsidRPr="00EB3E3A" w:rsidRDefault="00EB3E3A" w:rsidP="002C58B7">
            <w:pPr>
              <w:pStyle w:val="Other0"/>
              <w:spacing w:after="0"/>
              <w:jc w:val="center"/>
              <w:rPr>
                <w:sz w:val="28"/>
                <w:szCs w:val="28"/>
              </w:rPr>
            </w:pPr>
            <w:r w:rsidRPr="00EB3E3A">
              <w:rPr>
                <w:color w:val="000000"/>
                <w:sz w:val="28"/>
                <w:szCs w:val="28"/>
              </w:rPr>
              <w:t>12</w:t>
            </w:r>
          </w:p>
        </w:tc>
        <w:tc>
          <w:tcPr>
            <w:tcW w:w="1871" w:type="dxa"/>
            <w:tcBorders>
              <w:top w:val="single" w:sz="4" w:space="0" w:color="auto"/>
              <w:left w:val="single" w:sz="4" w:space="0" w:color="auto"/>
            </w:tcBorders>
            <w:shd w:val="clear" w:color="auto" w:fill="FFFFFF"/>
            <w:vAlign w:val="center"/>
          </w:tcPr>
          <w:p w14:paraId="21675ABA"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12</w:t>
            </w:r>
          </w:p>
        </w:tc>
        <w:tc>
          <w:tcPr>
            <w:tcW w:w="6521" w:type="dxa"/>
            <w:tcBorders>
              <w:top w:val="single" w:sz="4" w:space="0" w:color="auto"/>
              <w:left w:val="single" w:sz="4" w:space="0" w:color="auto"/>
              <w:right w:val="single" w:sz="4" w:space="0" w:color="auto"/>
            </w:tcBorders>
            <w:shd w:val="clear" w:color="auto" w:fill="FFFFFF"/>
            <w:vAlign w:val="center"/>
          </w:tcPr>
          <w:p w14:paraId="15105B9A" w14:textId="77777777" w:rsidR="00EB3E3A" w:rsidRPr="00EB3E3A" w:rsidRDefault="00EB3E3A" w:rsidP="002C58B7">
            <w:pPr>
              <w:pStyle w:val="Other0"/>
              <w:spacing w:after="0"/>
              <w:rPr>
                <w:sz w:val="28"/>
                <w:szCs w:val="28"/>
              </w:rPr>
            </w:pPr>
            <w:r w:rsidRPr="00EB3E3A">
              <w:rPr>
                <w:color w:val="000000"/>
                <w:sz w:val="28"/>
                <w:szCs w:val="28"/>
              </w:rPr>
              <w:t>Sơ đồ vị trí lắp đặt thiết bị bảo vệ chống tấn công tại Hà Nội</w:t>
            </w:r>
          </w:p>
        </w:tc>
      </w:tr>
      <w:tr w:rsidR="00EB3E3A" w:rsidRPr="00EB3E3A" w14:paraId="6A855BF3" w14:textId="77777777" w:rsidTr="000403ED">
        <w:trPr>
          <w:trHeight w:hRule="exact" w:val="733"/>
        </w:trPr>
        <w:tc>
          <w:tcPr>
            <w:tcW w:w="680" w:type="dxa"/>
            <w:tcBorders>
              <w:top w:val="single" w:sz="4" w:space="0" w:color="auto"/>
              <w:left w:val="single" w:sz="4" w:space="0" w:color="auto"/>
            </w:tcBorders>
            <w:shd w:val="clear" w:color="auto" w:fill="FFFFFF"/>
            <w:vAlign w:val="center"/>
          </w:tcPr>
          <w:p w14:paraId="4B532063" w14:textId="77777777" w:rsidR="00EB3E3A" w:rsidRPr="00EB3E3A" w:rsidRDefault="00EB3E3A" w:rsidP="002C58B7">
            <w:pPr>
              <w:pStyle w:val="Other0"/>
              <w:spacing w:after="0"/>
              <w:jc w:val="center"/>
              <w:rPr>
                <w:sz w:val="28"/>
                <w:szCs w:val="28"/>
              </w:rPr>
            </w:pPr>
            <w:r w:rsidRPr="00EB3E3A">
              <w:rPr>
                <w:color w:val="000000"/>
                <w:sz w:val="28"/>
                <w:szCs w:val="28"/>
              </w:rPr>
              <w:t>13</w:t>
            </w:r>
          </w:p>
        </w:tc>
        <w:tc>
          <w:tcPr>
            <w:tcW w:w="1871" w:type="dxa"/>
            <w:tcBorders>
              <w:top w:val="single" w:sz="4" w:space="0" w:color="auto"/>
              <w:left w:val="single" w:sz="4" w:space="0" w:color="auto"/>
            </w:tcBorders>
            <w:shd w:val="clear" w:color="auto" w:fill="FFFFFF"/>
            <w:vAlign w:val="center"/>
          </w:tcPr>
          <w:p w14:paraId="4F0E41DE"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13</w:t>
            </w:r>
          </w:p>
        </w:tc>
        <w:tc>
          <w:tcPr>
            <w:tcW w:w="6521" w:type="dxa"/>
            <w:tcBorders>
              <w:top w:val="single" w:sz="4" w:space="0" w:color="auto"/>
              <w:left w:val="single" w:sz="4" w:space="0" w:color="auto"/>
              <w:right w:val="single" w:sz="4" w:space="0" w:color="auto"/>
            </w:tcBorders>
            <w:shd w:val="clear" w:color="auto" w:fill="FFFFFF"/>
            <w:vAlign w:val="center"/>
          </w:tcPr>
          <w:p w14:paraId="7101BB8F" w14:textId="77777777" w:rsidR="00EB3E3A" w:rsidRPr="00EB3E3A" w:rsidRDefault="00EB3E3A" w:rsidP="002C58B7">
            <w:pPr>
              <w:pStyle w:val="Other0"/>
              <w:spacing w:after="0"/>
              <w:rPr>
                <w:sz w:val="28"/>
                <w:szCs w:val="28"/>
              </w:rPr>
            </w:pPr>
            <w:r w:rsidRPr="00EB3E3A">
              <w:rPr>
                <w:color w:val="000000"/>
                <w:sz w:val="28"/>
                <w:szCs w:val="28"/>
              </w:rPr>
              <w:t>Sơ đồ vị trí lắp đặt thiết bị bảo vệ chống tấn công tại TP. HCM</w:t>
            </w:r>
          </w:p>
        </w:tc>
      </w:tr>
      <w:tr w:rsidR="00EB3E3A" w:rsidRPr="00EB3E3A" w14:paraId="394EE6D6" w14:textId="77777777" w:rsidTr="006C1F95">
        <w:trPr>
          <w:trHeight w:hRule="exact" w:val="722"/>
        </w:trPr>
        <w:tc>
          <w:tcPr>
            <w:tcW w:w="680" w:type="dxa"/>
            <w:tcBorders>
              <w:top w:val="single" w:sz="4" w:space="0" w:color="auto"/>
              <w:left w:val="single" w:sz="4" w:space="0" w:color="auto"/>
              <w:bottom w:val="single" w:sz="4" w:space="0" w:color="auto"/>
            </w:tcBorders>
            <w:shd w:val="clear" w:color="auto" w:fill="FFFFFF"/>
            <w:vAlign w:val="center"/>
          </w:tcPr>
          <w:p w14:paraId="192574FD" w14:textId="77777777" w:rsidR="00EB3E3A" w:rsidRPr="00EB3E3A" w:rsidRDefault="00EB3E3A" w:rsidP="002C58B7">
            <w:pPr>
              <w:pStyle w:val="Other0"/>
              <w:spacing w:after="0"/>
              <w:jc w:val="center"/>
              <w:rPr>
                <w:sz w:val="28"/>
                <w:szCs w:val="28"/>
              </w:rPr>
            </w:pPr>
            <w:r w:rsidRPr="00EB3E3A">
              <w:rPr>
                <w:color w:val="000000"/>
                <w:sz w:val="28"/>
                <w:szCs w:val="28"/>
              </w:rPr>
              <w:t>14</w:t>
            </w:r>
          </w:p>
        </w:tc>
        <w:tc>
          <w:tcPr>
            <w:tcW w:w="1871" w:type="dxa"/>
            <w:tcBorders>
              <w:top w:val="single" w:sz="4" w:space="0" w:color="auto"/>
              <w:left w:val="single" w:sz="4" w:space="0" w:color="auto"/>
              <w:bottom w:val="single" w:sz="4" w:space="0" w:color="auto"/>
            </w:tcBorders>
            <w:shd w:val="clear" w:color="auto" w:fill="FFFFFF"/>
            <w:vAlign w:val="center"/>
          </w:tcPr>
          <w:p w14:paraId="4D05BD1D" w14:textId="77777777" w:rsidR="00EB3E3A" w:rsidRPr="00EB3E3A" w:rsidRDefault="00EB3E3A" w:rsidP="002C58B7">
            <w:pPr>
              <w:pStyle w:val="Other0"/>
              <w:spacing w:after="0"/>
              <w:jc w:val="center"/>
              <w:rPr>
                <w:sz w:val="28"/>
                <w:szCs w:val="28"/>
              </w:rPr>
            </w:pPr>
            <w:r w:rsidRPr="00EB3E3A">
              <w:rPr>
                <w:color w:val="000000"/>
                <w:sz w:val="28"/>
                <w:szCs w:val="28"/>
              </w:rPr>
              <w:t>BV</w:t>
            </w:r>
            <w:r w:rsidRPr="00EB3E3A">
              <w:rPr>
                <w:color w:val="000000"/>
                <w:sz w:val="28"/>
                <w:szCs w:val="28"/>
                <w:lang w:val="vi-VN"/>
              </w:rPr>
              <w:t>-</w:t>
            </w:r>
            <w:r w:rsidRPr="00EB3E3A">
              <w:rPr>
                <w:color w:val="000000"/>
                <w:sz w:val="28"/>
                <w:szCs w:val="28"/>
              </w:rPr>
              <w:t>14</w:t>
            </w:r>
          </w:p>
        </w:tc>
        <w:tc>
          <w:tcPr>
            <w:tcW w:w="6521" w:type="dxa"/>
            <w:tcBorders>
              <w:top w:val="single" w:sz="4" w:space="0" w:color="auto"/>
              <w:left w:val="single" w:sz="4" w:space="0" w:color="auto"/>
              <w:bottom w:val="single" w:sz="4" w:space="0" w:color="auto"/>
              <w:right w:val="single" w:sz="4" w:space="0" w:color="auto"/>
            </w:tcBorders>
            <w:shd w:val="clear" w:color="auto" w:fill="FFFFFF"/>
            <w:vAlign w:val="center"/>
          </w:tcPr>
          <w:p w14:paraId="7034EC01" w14:textId="77777777" w:rsidR="00EB3E3A" w:rsidRPr="00EB3E3A" w:rsidRDefault="00EB3E3A" w:rsidP="002C58B7">
            <w:pPr>
              <w:pStyle w:val="Other0"/>
              <w:spacing w:after="0"/>
              <w:rPr>
                <w:sz w:val="28"/>
                <w:szCs w:val="28"/>
              </w:rPr>
            </w:pPr>
            <w:r w:rsidRPr="00EB3E3A">
              <w:rPr>
                <w:color w:val="000000"/>
                <w:sz w:val="28"/>
                <w:szCs w:val="28"/>
              </w:rPr>
              <w:t>Sơ đồ vị trí lắp đặt thiết bị bảo vệ chống tấn công tại Đà Nẵng</w:t>
            </w:r>
          </w:p>
        </w:tc>
      </w:tr>
      <w:tr w:rsidR="00EB3E3A" w:rsidRPr="0041340A" w14:paraId="481BF6C8" w14:textId="77777777" w:rsidTr="000403ED">
        <w:trPr>
          <w:trHeight w:hRule="exact" w:val="431"/>
        </w:trPr>
        <w:tc>
          <w:tcPr>
            <w:tcW w:w="680" w:type="dxa"/>
            <w:tcBorders>
              <w:top w:val="single" w:sz="4" w:space="0" w:color="auto"/>
              <w:left w:val="single" w:sz="4" w:space="0" w:color="auto"/>
              <w:bottom w:val="single" w:sz="4" w:space="0" w:color="auto"/>
            </w:tcBorders>
            <w:shd w:val="clear" w:color="auto" w:fill="FFFFFF"/>
            <w:vAlign w:val="center"/>
          </w:tcPr>
          <w:p w14:paraId="22FA7EFA" w14:textId="77777777" w:rsidR="00EB3E3A" w:rsidRPr="00EB3E3A" w:rsidRDefault="00EB3E3A" w:rsidP="002C58B7">
            <w:pPr>
              <w:pStyle w:val="Other0"/>
              <w:spacing w:after="0"/>
              <w:jc w:val="center"/>
              <w:rPr>
                <w:color w:val="000000"/>
                <w:sz w:val="28"/>
                <w:szCs w:val="28"/>
              </w:rPr>
            </w:pPr>
            <w:r w:rsidRPr="00EB3E3A">
              <w:rPr>
                <w:color w:val="000000"/>
                <w:sz w:val="28"/>
                <w:szCs w:val="28"/>
              </w:rPr>
              <w:t>15</w:t>
            </w:r>
          </w:p>
        </w:tc>
        <w:tc>
          <w:tcPr>
            <w:tcW w:w="1871" w:type="dxa"/>
            <w:tcBorders>
              <w:top w:val="single" w:sz="4" w:space="0" w:color="auto"/>
              <w:left w:val="single" w:sz="4" w:space="0" w:color="auto"/>
              <w:bottom w:val="single" w:sz="4" w:space="0" w:color="auto"/>
            </w:tcBorders>
            <w:shd w:val="clear" w:color="auto" w:fill="FFFFFF"/>
            <w:vAlign w:val="center"/>
          </w:tcPr>
          <w:p w14:paraId="7EE6117C" w14:textId="0C26D923" w:rsidR="00EB3E3A" w:rsidRPr="00EB3E3A" w:rsidRDefault="00EB3E3A" w:rsidP="002C58B7">
            <w:pPr>
              <w:pStyle w:val="Other0"/>
              <w:spacing w:after="0"/>
              <w:jc w:val="center"/>
              <w:rPr>
                <w:color w:val="000000"/>
                <w:sz w:val="28"/>
                <w:szCs w:val="28"/>
                <w:lang w:val="vi-VN"/>
              </w:rPr>
            </w:pPr>
            <w:r w:rsidRPr="00EB3E3A">
              <w:rPr>
                <w:color w:val="000000"/>
                <w:sz w:val="28"/>
                <w:szCs w:val="28"/>
              </w:rPr>
              <w:t>B</w:t>
            </w:r>
            <w:r w:rsidR="006C1F95">
              <w:rPr>
                <w:color w:val="000000"/>
                <w:sz w:val="28"/>
                <w:szCs w:val="28"/>
              </w:rPr>
              <w:t>V</w:t>
            </w:r>
            <w:r w:rsidRPr="00EB3E3A">
              <w:rPr>
                <w:color w:val="000000"/>
                <w:sz w:val="28"/>
                <w:szCs w:val="28"/>
                <w:lang w:val="vi-VN"/>
              </w:rPr>
              <w:t>-15</w:t>
            </w:r>
          </w:p>
        </w:tc>
        <w:tc>
          <w:tcPr>
            <w:tcW w:w="6521" w:type="dxa"/>
            <w:tcBorders>
              <w:top w:val="single" w:sz="4" w:space="0" w:color="auto"/>
              <w:left w:val="single" w:sz="4" w:space="0" w:color="auto"/>
              <w:bottom w:val="single" w:sz="4" w:space="0" w:color="auto"/>
              <w:right w:val="single" w:sz="4" w:space="0" w:color="auto"/>
            </w:tcBorders>
            <w:shd w:val="clear" w:color="auto" w:fill="FFFFFF"/>
            <w:vAlign w:val="center"/>
          </w:tcPr>
          <w:p w14:paraId="5B39CBFD" w14:textId="77777777" w:rsidR="00EB3E3A" w:rsidRPr="00EB3E3A" w:rsidRDefault="00EB3E3A" w:rsidP="002C58B7">
            <w:pPr>
              <w:pStyle w:val="Other0"/>
              <w:rPr>
                <w:color w:val="000000"/>
                <w:sz w:val="28"/>
                <w:szCs w:val="28"/>
                <w:lang w:val="vi-VN"/>
              </w:rPr>
            </w:pPr>
            <w:r w:rsidRPr="00EB3E3A">
              <w:rPr>
                <w:color w:val="000000"/>
                <w:sz w:val="28"/>
                <w:szCs w:val="28"/>
                <w:lang w:val="vi-VN"/>
              </w:rPr>
              <w:t xml:space="preserve">Sơ đồ vị trí lắp đặt thiết bị sao lưu dữ liệu </w:t>
            </w:r>
          </w:p>
          <w:p w14:paraId="5353922F" w14:textId="77777777" w:rsidR="00EB3E3A" w:rsidRPr="000403ED" w:rsidRDefault="00EB3E3A" w:rsidP="002C58B7">
            <w:pPr>
              <w:pStyle w:val="Other0"/>
              <w:spacing w:after="0"/>
              <w:rPr>
                <w:color w:val="000000"/>
                <w:sz w:val="28"/>
                <w:szCs w:val="28"/>
                <w:lang w:val="vi-VN"/>
              </w:rPr>
            </w:pPr>
          </w:p>
        </w:tc>
      </w:tr>
      <w:tr w:rsidR="00EB3E3A" w:rsidRPr="00EB3E3A" w14:paraId="21A96CD1" w14:textId="77777777" w:rsidTr="000403ED">
        <w:trPr>
          <w:trHeight w:hRule="exact" w:val="733"/>
        </w:trPr>
        <w:tc>
          <w:tcPr>
            <w:tcW w:w="680" w:type="dxa"/>
            <w:tcBorders>
              <w:top w:val="single" w:sz="4" w:space="0" w:color="auto"/>
              <w:left w:val="single" w:sz="4" w:space="0" w:color="auto"/>
              <w:bottom w:val="single" w:sz="4" w:space="0" w:color="auto"/>
            </w:tcBorders>
            <w:shd w:val="clear" w:color="auto" w:fill="FFFFFF"/>
            <w:vAlign w:val="center"/>
          </w:tcPr>
          <w:p w14:paraId="73D72B19" w14:textId="77777777" w:rsidR="00EB3E3A" w:rsidRPr="00EB3E3A" w:rsidRDefault="00EB3E3A" w:rsidP="002C58B7">
            <w:pPr>
              <w:pStyle w:val="Other0"/>
              <w:spacing w:after="0"/>
              <w:jc w:val="center"/>
              <w:rPr>
                <w:color w:val="000000"/>
                <w:sz w:val="28"/>
                <w:szCs w:val="28"/>
              </w:rPr>
            </w:pPr>
            <w:r w:rsidRPr="00EB3E3A">
              <w:rPr>
                <w:color w:val="000000"/>
                <w:sz w:val="28"/>
                <w:szCs w:val="28"/>
              </w:rPr>
              <w:t>16</w:t>
            </w:r>
          </w:p>
        </w:tc>
        <w:tc>
          <w:tcPr>
            <w:tcW w:w="1871" w:type="dxa"/>
            <w:tcBorders>
              <w:top w:val="single" w:sz="4" w:space="0" w:color="auto"/>
              <w:left w:val="single" w:sz="4" w:space="0" w:color="auto"/>
              <w:bottom w:val="single" w:sz="4" w:space="0" w:color="auto"/>
            </w:tcBorders>
            <w:shd w:val="clear" w:color="auto" w:fill="FFFFFF"/>
            <w:vAlign w:val="center"/>
          </w:tcPr>
          <w:p w14:paraId="209D531F" w14:textId="77777777" w:rsidR="00EB3E3A" w:rsidRPr="00EB3E3A" w:rsidRDefault="00EB3E3A" w:rsidP="002C58B7">
            <w:pPr>
              <w:pStyle w:val="Other0"/>
              <w:spacing w:after="0"/>
              <w:jc w:val="center"/>
              <w:rPr>
                <w:color w:val="000000"/>
                <w:sz w:val="28"/>
                <w:szCs w:val="28"/>
                <w:lang w:val="vi-VN"/>
              </w:rPr>
            </w:pPr>
            <w:r w:rsidRPr="00EB3E3A">
              <w:rPr>
                <w:color w:val="000000"/>
                <w:sz w:val="28"/>
                <w:szCs w:val="28"/>
              </w:rPr>
              <w:t>BV</w:t>
            </w:r>
            <w:r w:rsidRPr="00EB3E3A">
              <w:rPr>
                <w:color w:val="000000"/>
                <w:sz w:val="28"/>
                <w:szCs w:val="28"/>
                <w:lang w:val="vi-VN"/>
              </w:rPr>
              <w:t>-16</w:t>
            </w:r>
          </w:p>
        </w:tc>
        <w:tc>
          <w:tcPr>
            <w:tcW w:w="6521" w:type="dxa"/>
            <w:tcBorders>
              <w:top w:val="single" w:sz="4" w:space="0" w:color="auto"/>
              <w:left w:val="single" w:sz="4" w:space="0" w:color="auto"/>
              <w:bottom w:val="single" w:sz="4" w:space="0" w:color="auto"/>
              <w:right w:val="single" w:sz="4" w:space="0" w:color="auto"/>
            </w:tcBorders>
            <w:shd w:val="clear" w:color="auto" w:fill="FFFFFF"/>
            <w:vAlign w:val="center"/>
          </w:tcPr>
          <w:p w14:paraId="4E8A9B76" w14:textId="77777777" w:rsidR="00EB3E3A" w:rsidRPr="00EB3E3A" w:rsidRDefault="00EB3E3A" w:rsidP="002C58B7">
            <w:pPr>
              <w:pStyle w:val="Other0"/>
              <w:rPr>
                <w:color w:val="000000"/>
                <w:sz w:val="28"/>
                <w:szCs w:val="28"/>
                <w:lang w:val="vi-VN"/>
              </w:rPr>
            </w:pPr>
            <w:r w:rsidRPr="00EB3E3A">
              <w:rPr>
                <w:color w:val="000000"/>
                <w:sz w:val="28"/>
                <w:szCs w:val="28"/>
                <w:lang w:val="vi-VN"/>
              </w:rPr>
              <w:t xml:space="preserve">Sơ đồ vị trí lắp đặt thiết bị ký số DNSSEC tại Tp. Hồ Chí Minh </w:t>
            </w:r>
          </w:p>
          <w:p w14:paraId="367AD77B" w14:textId="77777777" w:rsidR="00EB3E3A" w:rsidRPr="00EB3E3A" w:rsidRDefault="00EB3E3A" w:rsidP="002C58B7">
            <w:pPr>
              <w:pStyle w:val="Other0"/>
              <w:rPr>
                <w:color w:val="000000"/>
                <w:sz w:val="28"/>
                <w:szCs w:val="28"/>
                <w:lang w:val="vi-VN"/>
              </w:rPr>
            </w:pPr>
          </w:p>
        </w:tc>
      </w:tr>
      <w:tr w:rsidR="00EB3E3A" w:rsidRPr="0041340A" w14:paraId="1726525A" w14:textId="77777777" w:rsidTr="000403ED">
        <w:trPr>
          <w:trHeight w:hRule="exact" w:val="431"/>
        </w:trPr>
        <w:tc>
          <w:tcPr>
            <w:tcW w:w="680" w:type="dxa"/>
            <w:tcBorders>
              <w:top w:val="single" w:sz="4" w:space="0" w:color="auto"/>
              <w:left w:val="single" w:sz="4" w:space="0" w:color="auto"/>
              <w:bottom w:val="single" w:sz="4" w:space="0" w:color="auto"/>
            </w:tcBorders>
            <w:shd w:val="clear" w:color="auto" w:fill="FFFFFF"/>
            <w:vAlign w:val="center"/>
          </w:tcPr>
          <w:p w14:paraId="7BC04D50" w14:textId="77777777" w:rsidR="00EB3E3A" w:rsidRPr="00EB3E3A" w:rsidRDefault="00EB3E3A" w:rsidP="002C58B7">
            <w:pPr>
              <w:pStyle w:val="Other0"/>
              <w:spacing w:after="0"/>
              <w:jc w:val="center"/>
              <w:rPr>
                <w:color w:val="000000"/>
                <w:sz w:val="28"/>
                <w:szCs w:val="28"/>
              </w:rPr>
            </w:pPr>
            <w:r w:rsidRPr="00EB3E3A">
              <w:rPr>
                <w:color w:val="000000"/>
                <w:sz w:val="28"/>
                <w:szCs w:val="28"/>
              </w:rPr>
              <w:t>17</w:t>
            </w:r>
          </w:p>
        </w:tc>
        <w:tc>
          <w:tcPr>
            <w:tcW w:w="1871" w:type="dxa"/>
            <w:tcBorders>
              <w:top w:val="single" w:sz="4" w:space="0" w:color="auto"/>
              <w:left w:val="single" w:sz="4" w:space="0" w:color="auto"/>
              <w:bottom w:val="single" w:sz="4" w:space="0" w:color="auto"/>
            </w:tcBorders>
            <w:shd w:val="clear" w:color="auto" w:fill="FFFFFF"/>
            <w:vAlign w:val="center"/>
          </w:tcPr>
          <w:p w14:paraId="1B62E988" w14:textId="77777777" w:rsidR="00EB3E3A" w:rsidRPr="00EB3E3A" w:rsidRDefault="00EB3E3A" w:rsidP="002C58B7">
            <w:pPr>
              <w:pStyle w:val="Other0"/>
              <w:spacing w:after="0"/>
              <w:jc w:val="center"/>
              <w:rPr>
                <w:color w:val="000000"/>
                <w:sz w:val="28"/>
                <w:szCs w:val="28"/>
                <w:lang w:val="vi-VN"/>
              </w:rPr>
            </w:pPr>
            <w:r w:rsidRPr="00EB3E3A">
              <w:rPr>
                <w:color w:val="000000"/>
                <w:sz w:val="28"/>
                <w:szCs w:val="28"/>
              </w:rPr>
              <w:t>BV</w:t>
            </w:r>
            <w:r w:rsidRPr="00EB3E3A">
              <w:rPr>
                <w:color w:val="000000"/>
                <w:sz w:val="28"/>
                <w:szCs w:val="28"/>
                <w:lang w:val="vi-VN"/>
              </w:rPr>
              <w:t>-17</w:t>
            </w:r>
          </w:p>
        </w:tc>
        <w:tc>
          <w:tcPr>
            <w:tcW w:w="6521" w:type="dxa"/>
            <w:tcBorders>
              <w:top w:val="single" w:sz="4" w:space="0" w:color="auto"/>
              <w:left w:val="single" w:sz="4" w:space="0" w:color="auto"/>
              <w:bottom w:val="single" w:sz="4" w:space="0" w:color="auto"/>
              <w:right w:val="single" w:sz="4" w:space="0" w:color="auto"/>
            </w:tcBorders>
            <w:shd w:val="clear" w:color="auto" w:fill="FFFFFF"/>
            <w:vAlign w:val="center"/>
          </w:tcPr>
          <w:p w14:paraId="3CA5B670" w14:textId="77777777" w:rsidR="00EB3E3A" w:rsidRPr="00EB3E3A" w:rsidRDefault="00EB3E3A" w:rsidP="002C58B7">
            <w:pPr>
              <w:pStyle w:val="Other0"/>
              <w:rPr>
                <w:color w:val="000000"/>
                <w:sz w:val="28"/>
                <w:szCs w:val="28"/>
                <w:lang w:val="vi-VN"/>
              </w:rPr>
            </w:pPr>
            <w:r w:rsidRPr="00EB3E3A">
              <w:rPr>
                <w:color w:val="000000"/>
                <w:sz w:val="28"/>
                <w:szCs w:val="28"/>
                <w:lang w:val="vi-VN"/>
              </w:rPr>
              <w:t xml:space="preserve">Sơ đồ vị trí lắp đặt thiết bị ký số DNSSEC tại Hà Nội </w:t>
            </w:r>
          </w:p>
          <w:p w14:paraId="3C54AAB9" w14:textId="77777777" w:rsidR="00EB3E3A" w:rsidRPr="00EB3E3A" w:rsidRDefault="00EB3E3A" w:rsidP="002C58B7">
            <w:pPr>
              <w:pStyle w:val="Other0"/>
              <w:rPr>
                <w:color w:val="000000"/>
                <w:sz w:val="28"/>
                <w:szCs w:val="28"/>
                <w:lang w:val="vi-VN"/>
              </w:rPr>
            </w:pPr>
          </w:p>
        </w:tc>
      </w:tr>
    </w:tbl>
    <w:p w14:paraId="077B5D11" w14:textId="6F7AED7B" w:rsidR="004C68D2" w:rsidRPr="000403ED" w:rsidRDefault="00193988" w:rsidP="009D3FE9">
      <w:pPr>
        <w:spacing w:before="100" w:line="360" w:lineRule="exact"/>
        <w:ind w:firstLine="454"/>
        <w:jc w:val="both"/>
        <w:rPr>
          <w:rFonts w:ascii="Times New Roman" w:eastAsia="Times New Roman" w:hAnsi="Times New Roman"/>
          <w:sz w:val="28"/>
          <w:szCs w:val="28"/>
          <w:lang w:val="vi-VN" w:eastAsia="en-US"/>
        </w:rPr>
      </w:pPr>
      <w:r w:rsidRPr="000403ED">
        <w:rPr>
          <w:rFonts w:ascii="Times New Roman" w:eastAsia="Times New Roman" w:hAnsi="Times New Roman"/>
          <w:b/>
          <w:bCs/>
          <w:sz w:val="28"/>
          <w:szCs w:val="26"/>
          <w:lang w:val="vi-VN" w:eastAsia="en-US"/>
        </w:rPr>
        <w:t>Mục 3. Kiểm tra và thử nghiệm</w:t>
      </w:r>
    </w:p>
    <w:p w14:paraId="1413F80B" w14:textId="7F6EFF80" w:rsidR="00AE3BC9" w:rsidRPr="000403ED" w:rsidRDefault="004E6256" w:rsidP="008F7546">
      <w:pPr>
        <w:spacing w:before="100" w:line="360" w:lineRule="exact"/>
        <w:ind w:firstLine="454"/>
        <w:jc w:val="both"/>
        <w:rPr>
          <w:rFonts w:ascii="Times New Roman" w:eastAsia="Times New Roman" w:hAnsi="Times New Roman"/>
          <w:b/>
          <w:bCs/>
          <w:color w:val="FF0000"/>
          <w:sz w:val="28"/>
          <w:szCs w:val="26"/>
          <w:lang w:val="vi-VN" w:eastAsia="en-US"/>
        </w:rPr>
      </w:pPr>
      <w:r w:rsidRPr="004C68D2">
        <w:rPr>
          <w:rFonts w:ascii="Times New Roman" w:eastAsia="Times New Roman" w:hAnsi="Times New Roman"/>
          <w:sz w:val="28"/>
          <w:szCs w:val="28"/>
          <w:lang w:val="vi-VN" w:eastAsia="en-US"/>
        </w:rPr>
        <w:t xml:space="preserve">Nhà </w:t>
      </w:r>
      <w:r w:rsidRPr="000403ED">
        <w:rPr>
          <w:rFonts w:ascii="Times New Roman" w:eastAsia="Times New Roman" w:hAnsi="Times New Roman"/>
          <w:sz w:val="28"/>
          <w:szCs w:val="28"/>
          <w:lang w:val="vi-VN" w:eastAsia="en-US"/>
        </w:rPr>
        <w:t>thầu</w:t>
      </w:r>
      <w:r w:rsidRPr="004C68D2">
        <w:rPr>
          <w:rFonts w:ascii="Times New Roman" w:eastAsia="Times New Roman" w:hAnsi="Times New Roman"/>
          <w:sz w:val="28"/>
          <w:szCs w:val="28"/>
          <w:lang w:val="vi-VN" w:eastAsia="en-US"/>
        </w:rPr>
        <w:t xml:space="preserve"> có trách nhiệm phối hợp với Chủ đầu tư để tổ chức kiểm tra, thử nghiệm </w:t>
      </w:r>
      <w:r w:rsidRPr="000403ED">
        <w:rPr>
          <w:rFonts w:ascii="Times New Roman" w:eastAsia="Times New Roman" w:hAnsi="Times New Roman"/>
          <w:sz w:val="28"/>
          <w:szCs w:val="28"/>
          <w:lang w:val="vi-VN" w:eastAsia="en-US"/>
        </w:rPr>
        <w:t>chạy thử thiết bị</w:t>
      </w:r>
      <w:r w:rsidRPr="004C68D2">
        <w:rPr>
          <w:rFonts w:ascii="Times New Roman" w:eastAsia="Times New Roman" w:hAnsi="Times New Roman"/>
          <w:sz w:val="28"/>
          <w:szCs w:val="28"/>
          <w:lang w:val="vi-VN" w:eastAsia="en-US"/>
        </w:rPr>
        <w:t xml:space="preserve"> </w:t>
      </w:r>
      <w:r w:rsidRPr="000403ED">
        <w:rPr>
          <w:rFonts w:ascii="Times New Roman" w:eastAsia="Times New Roman" w:hAnsi="Times New Roman"/>
          <w:sz w:val="28"/>
          <w:szCs w:val="28"/>
          <w:lang w:val="vi-VN" w:eastAsia="en-US"/>
        </w:rPr>
        <w:t>trước khi nghiệm thu bàn giao đưa vào sử dụng.</w:t>
      </w:r>
      <w:bookmarkEnd w:id="1"/>
    </w:p>
    <w:sectPr w:rsidR="00AE3BC9" w:rsidRPr="000403ED" w:rsidSect="008F09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21BE"/>
    <w:multiLevelType w:val="hybridMultilevel"/>
    <w:tmpl w:val="546418C8"/>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622E1"/>
    <w:multiLevelType w:val="hybridMultilevel"/>
    <w:tmpl w:val="905CA338"/>
    <w:lvl w:ilvl="0" w:tplc="D4E4D6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1373D3"/>
    <w:multiLevelType w:val="hybridMultilevel"/>
    <w:tmpl w:val="0DFCFF38"/>
    <w:lvl w:ilvl="0" w:tplc="C5B0A590">
      <w:start w:val="1"/>
      <w:numFmt w:val="bullet"/>
      <w:lvlText w:val="-"/>
      <w:lvlJc w:val="left"/>
      <w:pPr>
        <w:ind w:left="81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617768"/>
    <w:multiLevelType w:val="hybridMultilevel"/>
    <w:tmpl w:val="5F36334A"/>
    <w:lvl w:ilvl="0" w:tplc="FB36E2AA">
      <w:start w:val="4"/>
      <w:numFmt w:val="bullet"/>
      <w:lvlText w:val="-"/>
      <w:lvlJc w:val="left"/>
      <w:pPr>
        <w:ind w:left="502" w:hanging="360"/>
      </w:pPr>
      <w:rPr>
        <w:rFonts w:ascii="Times New Roman" w:eastAsia="Times New Roman" w:hAnsi="Times New Roman" w:cs="Times New Roman" w:hint="default"/>
      </w:rPr>
    </w:lvl>
    <w:lvl w:ilvl="1" w:tplc="FB36E2AA">
      <w:start w:val="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699512C"/>
    <w:multiLevelType w:val="hybridMultilevel"/>
    <w:tmpl w:val="34AC2CD2"/>
    <w:lvl w:ilvl="0" w:tplc="E386252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E84EAA"/>
    <w:multiLevelType w:val="hybridMultilevel"/>
    <w:tmpl w:val="34529366"/>
    <w:lvl w:ilvl="0" w:tplc="CF4C3812">
      <w:start w:val="1"/>
      <w:numFmt w:val="upperRoman"/>
      <w:lvlText w:val="%1."/>
      <w:lvlJc w:val="left"/>
      <w:pPr>
        <w:ind w:left="1080" w:hanging="720"/>
      </w:pPr>
      <w:rPr>
        <w:rFonts w:hint="default"/>
      </w:rPr>
    </w:lvl>
    <w:lvl w:ilvl="1" w:tplc="04090003">
      <w:start w:val="1"/>
      <w:numFmt w:val="lowerLetter"/>
      <w:lvlText w:val="%2."/>
      <w:lvlJc w:val="left"/>
      <w:pPr>
        <w:ind w:left="1440" w:hanging="360"/>
      </w:pPr>
    </w:lvl>
    <w:lvl w:ilvl="2" w:tplc="04090005">
      <w:start w:val="1"/>
      <w:numFmt w:val="decimal"/>
      <w:lvlText w:val="%3."/>
      <w:lvlJc w:val="left"/>
      <w:pPr>
        <w:tabs>
          <w:tab w:val="num" w:pos="2340"/>
        </w:tabs>
        <w:ind w:left="2340" w:hanging="360"/>
      </w:pPr>
      <w:rPr>
        <w:rFonts w:hint="default"/>
      </w:rPr>
    </w:lvl>
    <w:lvl w:ilvl="3" w:tplc="C116254C">
      <w:numFmt w:val="bullet"/>
      <w:pStyle w:val="StyleJustifiedBefore0ptAfter12ptLinespacingsingle2"/>
      <w:lvlText w:val="-"/>
      <w:lvlJc w:val="left"/>
      <w:pPr>
        <w:tabs>
          <w:tab w:val="num" w:pos="847"/>
        </w:tabs>
        <w:ind w:left="847" w:hanging="705"/>
      </w:pPr>
      <w:rPr>
        <w:rFonts w:ascii="Times New Roman" w:eastAsia="Calibri" w:hAnsi="Times New Roman" w:cs="Times New Roman" w:hint="default"/>
      </w:rPr>
    </w:lvl>
    <w:lvl w:ilvl="4" w:tplc="E7BA7274">
      <w:start w:val="360"/>
      <w:numFmt w:val="bullet"/>
      <w:lvlText w:val=""/>
      <w:lvlJc w:val="left"/>
      <w:pPr>
        <w:ind w:left="3600" w:hanging="360"/>
      </w:pPr>
      <w:rPr>
        <w:rFonts w:ascii="Symbol" w:eastAsia="Calibri" w:hAnsi="Symbol" w:cs="Times New Roman" w:hint="default"/>
      </w:rPr>
    </w:lvl>
    <w:lvl w:ilvl="5" w:tplc="8C5C31CE">
      <w:start w:val="1"/>
      <w:numFmt w:val="decimalZero"/>
      <w:lvlText w:val="%6"/>
      <w:lvlJc w:val="left"/>
      <w:pPr>
        <w:ind w:left="4500" w:hanging="360"/>
      </w:pPr>
      <w:rPr>
        <w:rFonts w:hint="default"/>
      </w:rPr>
    </w:lvl>
    <w:lvl w:ilvl="6" w:tplc="46104780">
      <w:start w:val="1"/>
      <w:numFmt w:val="lowerLetter"/>
      <w:lvlText w:val="%7)"/>
      <w:lvlJc w:val="left"/>
      <w:pPr>
        <w:ind w:left="5040" w:hanging="360"/>
      </w:pPr>
      <w:rPr>
        <w:rFonts w:hint="default"/>
        <w:color w:val="000000"/>
      </w:r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212768531">
    <w:abstractNumId w:val="0"/>
  </w:num>
  <w:num w:numId="2" w16cid:durableId="596016379">
    <w:abstractNumId w:val="4"/>
  </w:num>
  <w:num w:numId="3" w16cid:durableId="465469087">
    <w:abstractNumId w:val="1"/>
  </w:num>
  <w:num w:numId="4" w16cid:durableId="2124306819">
    <w:abstractNumId w:val="3"/>
  </w:num>
  <w:num w:numId="5" w16cid:durableId="1002856445">
    <w:abstractNumId w:val="5"/>
  </w:num>
  <w:num w:numId="6" w16cid:durableId="1010987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13"/>
    <w:rsid w:val="00000170"/>
    <w:rsid w:val="00014EC7"/>
    <w:rsid w:val="000403ED"/>
    <w:rsid w:val="00040D96"/>
    <w:rsid w:val="000672E7"/>
    <w:rsid w:val="000823D7"/>
    <w:rsid w:val="00083650"/>
    <w:rsid w:val="00092626"/>
    <w:rsid w:val="0009539B"/>
    <w:rsid w:val="000B12B3"/>
    <w:rsid w:val="000C36A5"/>
    <w:rsid w:val="000C533A"/>
    <w:rsid w:val="000E381D"/>
    <w:rsid w:val="000E76F3"/>
    <w:rsid w:val="00137AFE"/>
    <w:rsid w:val="00144124"/>
    <w:rsid w:val="00147CBF"/>
    <w:rsid w:val="0015686D"/>
    <w:rsid w:val="00162D64"/>
    <w:rsid w:val="00163B9E"/>
    <w:rsid w:val="00174D82"/>
    <w:rsid w:val="001833EC"/>
    <w:rsid w:val="00186635"/>
    <w:rsid w:val="00193988"/>
    <w:rsid w:val="001A63A4"/>
    <w:rsid w:val="001B3AAE"/>
    <w:rsid w:val="001C15BB"/>
    <w:rsid w:val="001C3454"/>
    <w:rsid w:val="001D6A88"/>
    <w:rsid w:val="001E3792"/>
    <w:rsid w:val="001E465E"/>
    <w:rsid w:val="00204378"/>
    <w:rsid w:val="00222157"/>
    <w:rsid w:val="00227636"/>
    <w:rsid w:val="00255AA6"/>
    <w:rsid w:val="002709EF"/>
    <w:rsid w:val="00293F7C"/>
    <w:rsid w:val="002D1B5D"/>
    <w:rsid w:val="002D5E77"/>
    <w:rsid w:val="002E3DCC"/>
    <w:rsid w:val="002E7C73"/>
    <w:rsid w:val="00310C5C"/>
    <w:rsid w:val="00322E36"/>
    <w:rsid w:val="00331C40"/>
    <w:rsid w:val="00334EAB"/>
    <w:rsid w:val="003475F2"/>
    <w:rsid w:val="0035419F"/>
    <w:rsid w:val="00355029"/>
    <w:rsid w:val="003626E2"/>
    <w:rsid w:val="00383109"/>
    <w:rsid w:val="003844AC"/>
    <w:rsid w:val="00387D13"/>
    <w:rsid w:val="003A1B20"/>
    <w:rsid w:val="003E54EA"/>
    <w:rsid w:val="004011A7"/>
    <w:rsid w:val="004052A4"/>
    <w:rsid w:val="0041340A"/>
    <w:rsid w:val="00414521"/>
    <w:rsid w:val="0045541D"/>
    <w:rsid w:val="0049091D"/>
    <w:rsid w:val="00496C45"/>
    <w:rsid w:val="004C68D2"/>
    <w:rsid w:val="004C695A"/>
    <w:rsid w:val="004E6256"/>
    <w:rsid w:val="004F0B57"/>
    <w:rsid w:val="00501FCA"/>
    <w:rsid w:val="00503EDE"/>
    <w:rsid w:val="00506186"/>
    <w:rsid w:val="005513E6"/>
    <w:rsid w:val="0056271E"/>
    <w:rsid w:val="00570AD6"/>
    <w:rsid w:val="005B0591"/>
    <w:rsid w:val="005B0E62"/>
    <w:rsid w:val="005C1AE4"/>
    <w:rsid w:val="005D56DB"/>
    <w:rsid w:val="005E564E"/>
    <w:rsid w:val="005F31F2"/>
    <w:rsid w:val="005F479E"/>
    <w:rsid w:val="00600D9F"/>
    <w:rsid w:val="006141F5"/>
    <w:rsid w:val="00614923"/>
    <w:rsid w:val="00630A30"/>
    <w:rsid w:val="006403E2"/>
    <w:rsid w:val="00664A15"/>
    <w:rsid w:val="00671350"/>
    <w:rsid w:val="006908CB"/>
    <w:rsid w:val="00694196"/>
    <w:rsid w:val="0069595A"/>
    <w:rsid w:val="0069598E"/>
    <w:rsid w:val="00697237"/>
    <w:rsid w:val="006B730F"/>
    <w:rsid w:val="006C1F95"/>
    <w:rsid w:val="006D39BE"/>
    <w:rsid w:val="006D5748"/>
    <w:rsid w:val="006F6617"/>
    <w:rsid w:val="00720DC4"/>
    <w:rsid w:val="00724009"/>
    <w:rsid w:val="00741C42"/>
    <w:rsid w:val="007571B6"/>
    <w:rsid w:val="00792E5E"/>
    <w:rsid w:val="007E1BDC"/>
    <w:rsid w:val="007E57C3"/>
    <w:rsid w:val="00806165"/>
    <w:rsid w:val="00850B64"/>
    <w:rsid w:val="00851DE0"/>
    <w:rsid w:val="008604F8"/>
    <w:rsid w:val="00867786"/>
    <w:rsid w:val="00874C3B"/>
    <w:rsid w:val="00880B7A"/>
    <w:rsid w:val="00881659"/>
    <w:rsid w:val="00886FEA"/>
    <w:rsid w:val="00893157"/>
    <w:rsid w:val="00894D42"/>
    <w:rsid w:val="008D0D3F"/>
    <w:rsid w:val="008E28EE"/>
    <w:rsid w:val="008E4834"/>
    <w:rsid w:val="008F09A9"/>
    <w:rsid w:val="008F7546"/>
    <w:rsid w:val="00910CBA"/>
    <w:rsid w:val="009204AB"/>
    <w:rsid w:val="00932795"/>
    <w:rsid w:val="0094426E"/>
    <w:rsid w:val="009519FC"/>
    <w:rsid w:val="00972ABA"/>
    <w:rsid w:val="00977E72"/>
    <w:rsid w:val="00997341"/>
    <w:rsid w:val="009A711E"/>
    <w:rsid w:val="009D3FE9"/>
    <w:rsid w:val="009E7245"/>
    <w:rsid w:val="009F09A2"/>
    <w:rsid w:val="00A0566F"/>
    <w:rsid w:val="00A16332"/>
    <w:rsid w:val="00A456C9"/>
    <w:rsid w:val="00A52013"/>
    <w:rsid w:val="00A67124"/>
    <w:rsid w:val="00A707C8"/>
    <w:rsid w:val="00A73D6C"/>
    <w:rsid w:val="00A916D3"/>
    <w:rsid w:val="00AA0751"/>
    <w:rsid w:val="00AC1170"/>
    <w:rsid w:val="00AC11F6"/>
    <w:rsid w:val="00AC587D"/>
    <w:rsid w:val="00AE1424"/>
    <w:rsid w:val="00AE3BC9"/>
    <w:rsid w:val="00B112D3"/>
    <w:rsid w:val="00B24179"/>
    <w:rsid w:val="00B32F60"/>
    <w:rsid w:val="00B42A3A"/>
    <w:rsid w:val="00B450DE"/>
    <w:rsid w:val="00B47BD6"/>
    <w:rsid w:val="00B802E1"/>
    <w:rsid w:val="00BD415E"/>
    <w:rsid w:val="00BD482A"/>
    <w:rsid w:val="00BE019A"/>
    <w:rsid w:val="00BE67E3"/>
    <w:rsid w:val="00BE7A89"/>
    <w:rsid w:val="00BF28AE"/>
    <w:rsid w:val="00BF5F87"/>
    <w:rsid w:val="00C12A4D"/>
    <w:rsid w:val="00C27C11"/>
    <w:rsid w:val="00C329B3"/>
    <w:rsid w:val="00C407EE"/>
    <w:rsid w:val="00C71607"/>
    <w:rsid w:val="00C821DA"/>
    <w:rsid w:val="00C97420"/>
    <w:rsid w:val="00CB29C1"/>
    <w:rsid w:val="00CB5814"/>
    <w:rsid w:val="00CC3C55"/>
    <w:rsid w:val="00CD09BD"/>
    <w:rsid w:val="00CE2307"/>
    <w:rsid w:val="00D13434"/>
    <w:rsid w:val="00D30A57"/>
    <w:rsid w:val="00D32D21"/>
    <w:rsid w:val="00D3337B"/>
    <w:rsid w:val="00D364E2"/>
    <w:rsid w:val="00D54DB7"/>
    <w:rsid w:val="00D708BC"/>
    <w:rsid w:val="00D76582"/>
    <w:rsid w:val="00D815CE"/>
    <w:rsid w:val="00D90AF7"/>
    <w:rsid w:val="00D910A7"/>
    <w:rsid w:val="00DA1FFA"/>
    <w:rsid w:val="00DA2CF4"/>
    <w:rsid w:val="00DC3887"/>
    <w:rsid w:val="00DE3B0C"/>
    <w:rsid w:val="00DF7529"/>
    <w:rsid w:val="00E30809"/>
    <w:rsid w:val="00E30F5D"/>
    <w:rsid w:val="00E344F0"/>
    <w:rsid w:val="00E36328"/>
    <w:rsid w:val="00E54E75"/>
    <w:rsid w:val="00E65184"/>
    <w:rsid w:val="00E75828"/>
    <w:rsid w:val="00E964E7"/>
    <w:rsid w:val="00EB3910"/>
    <w:rsid w:val="00EB3E3A"/>
    <w:rsid w:val="00EE75C3"/>
    <w:rsid w:val="00F26004"/>
    <w:rsid w:val="00F300FD"/>
    <w:rsid w:val="00F32E45"/>
    <w:rsid w:val="00F401E2"/>
    <w:rsid w:val="00F457D4"/>
    <w:rsid w:val="00F56418"/>
    <w:rsid w:val="00F63411"/>
    <w:rsid w:val="00F72885"/>
    <w:rsid w:val="00F770E6"/>
    <w:rsid w:val="00FB29C9"/>
    <w:rsid w:val="00FC1856"/>
    <w:rsid w:val="00FC382C"/>
    <w:rsid w:val="00FD3BC4"/>
    <w:rsid w:val="00FE4EB3"/>
    <w:rsid w:val="00FF7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462CA"/>
  <w15:chartTrackingRefBased/>
  <w15:docId w15:val="{7E890054-93F3-4E6D-B5E1-3098A2D33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D13"/>
    <w:pPr>
      <w:spacing w:after="0" w:line="240" w:lineRule="auto"/>
    </w:pPr>
    <w:rPr>
      <w:rFonts w:ascii="Calibri" w:eastAsia="DengXian" w:hAnsi="Calibri" w:cs="Times New Roman"/>
      <w:kern w:val="0"/>
      <w:sz w:val="20"/>
      <w:szCs w:val="20"/>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5686D"/>
    <w:pPr>
      <w:spacing w:after="0" w:line="240" w:lineRule="auto"/>
    </w:pPr>
    <w:rPr>
      <w:rFonts w:ascii="Calibri" w:eastAsia="DengXian" w:hAnsi="Calibri" w:cs="Times New Roman"/>
      <w:kern w:val="0"/>
      <w:sz w:val="20"/>
      <w:szCs w:val="20"/>
      <w:lang w:eastAsia="zh-CN"/>
      <w14:ligatures w14:val="none"/>
    </w:rPr>
  </w:style>
  <w:style w:type="paragraph" w:styleId="ListParagraph">
    <w:name w:val="List Paragraph"/>
    <w:basedOn w:val="Normal"/>
    <w:uiPriority w:val="34"/>
    <w:qFormat/>
    <w:rsid w:val="006908CB"/>
    <w:pPr>
      <w:ind w:left="720"/>
      <w:contextualSpacing/>
    </w:pPr>
  </w:style>
  <w:style w:type="character" w:styleId="CommentReference">
    <w:name w:val="annotation reference"/>
    <w:basedOn w:val="DefaultParagraphFont"/>
    <w:uiPriority w:val="99"/>
    <w:semiHidden/>
    <w:unhideWhenUsed/>
    <w:rsid w:val="00F26004"/>
    <w:rPr>
      <w:sz w:val="16"/>
      <w:szCs w:val="16"/>
    </w:rPr>
  </w:style>
  <w:style w:type="paragraph" w:styleId="CommentText">
    <w:name w:val="annotation text"/>
    <w:basedOn w:val="Normal"/>
    <w:link w:val="CommentTextChar"/>
    <w:uiPriority w:val="99"/>
    <w:unhideWhenUsed/>
    <w:rsid w:val="00F26004"/>
  </w:style>
  <w:style w:type="character" w:customStyle="1" w:styleId="CommentTextChar">
    <w:name w:val="Comment Text Char"/>
    <w:basedOn w:val="DefaultParagraphFont"/>
    <w:link w:val="CommentText"/>
    <w:uiPriority w:val="99"/>
    <w:rsid w:val="00F26004"/>
    <w:rPr>
      <w:rFonts w:ascii="Calibri" w:eastAsia="DengXian" w:hAnsi="Calibri" w:cs="Times New Roman"/>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F26004"/>
    <w:rPr>
      <w:b/>
      <w:bCs/>
    </w:rPr>
  </w:style>
  <w:style w:type="character" w:customStyle="1" w:styleId="CommentSubjectChar">
    <w:name w:val="Comment Subject Char"/>
    <w:basedOn w:val="CommentTextChar"/>
    <w:link w:val="CommentSubject"/>
    <w:uiPriority w:val="99"/>
    <w:semiHidden/>
    <w:rsid w:val="00F26004"/>
    <w:rPr>
      <w:rFonts w:ascii="Calibri" w:eastAsia="DengXian" w:hAnsi="Calibri" w:cs="Times New Roman"/>
      <w:b/>
      <w:bCs/>
      <w:kern w:val="0"/>
      <w:sz w:val="20"/>
      <w:szCs w:val="20"/>
      <w:lang w:eastAsia="zh-CN"/>
      <w14:ligatures w14:val="none"/>
    </w:rPr>
  </w:style>
  <w:style w:type="character" w:styleId="Hyperlink">
    <w:name w:val="Hyperlink"/>
    <w:basedOn w:val="DefaultParagraphFont"/>
    <w:uiPriority w:val="99"/>
    <w:unhideWhenUsed/>
    <w:rsid w:val="00724009"/>
    <w:rPr>
      <w:color w:val="0563C1" w:themeColor="hyperlink"/>
      <w:u w:val="single"/>
    </w:rPr>
  </w:style>
  <w:style w:type="character" w:styleId="UnresolvedMention">
    <w:name w:val="Unresolved Mention"/>
    <w:basedOn w:val="DefaultParagraphFont"/>
    <w:uiPriority w:val="99"/>
    <w:semiHidden/>
    <w:unhideWhenUsed/>
    <w:rsid w:val="00724009"/>
    <w:rPr>
      <w:color w:val="605E5C"/>
      <w:shd w:val="clear" w:color="auto" w:fill="E1DFDD"/>
    </w:rPr>
  </w:style>
  <w:style w:type="paragraph" w:customStyle="1" w:styleId="StyleJustifiedBefore0ptAfter12ptLinespacingsingle2">
    <w:name w:val="Style Justified Before:  0 pt After:  12 pt Line spacing:  single2"/>
    <w:basedOn w:val="Normal"/>
    <w:autoRedefine/>
    <w:qFormat/>
    <w:rsid w:val="00083650"/>
    <w:pPr>
      <w:numPr>
        <w:ilvl w:val="3"/>
        <w:numId w:val="5"/>
      </w:numPr>
      <w:tabs>
        <w:tab w:val="left" w:pos="561"/>
      </w:tabs>
      <w:spacing w:before="60" w:after="60" w:line="276" w:lineRule="auto"/>
      <w:contextualSpacing/>
      <w:jc w:val="both"/>
    </w:pPr>
    <w:rPr>
      <w:rFonts w:ascii="Times New Roman" w:eastAsia="Calibri" w:hAnsi="Times New Roman"/>
      <w:bCs/>
      <w:sz w:val="28"/>
      <w:szCs w:val="28"/>
      <w:lang w:val="nl-NL" w:eastAsia="en-US"/>
      <w14:ligatures w14:val="standardContextual"/>
    </w:rPr>
  </w:style>
  <w:style w:type="character" w:customStyle="1" w:styleId="Other">
    <w:name w:val="Other_"/>
    <w:basedOn w:val="DefaultParagraphFont"/>
    <w:link w:val="Other0"/>
    <w:rsid w:val="000823D7"/>
    <w:rPr>
      <w:rFonts w:ascii="Times New Roman" w:eastAsia="Times New Roman" w:hAnsi="Times New Roman" w:cs="Times New Roman"/>
      <w:sz w:val="16"/>
      <w:szCs w:val="16"/>
    </w:rPr>
  </w:style>
  <w:style w:type="paragraph" w:customStyle="1" w:styleId="Other0">
    <w:name w:val="Other"/>
    <w:basedOn w:val="Normal"/>
    <w:link w:val="Other"/>
    <w:rsid w:val="000823D7"/>
    <w:pPr>
      <w:widowControl w:val="0"/>
      <w:spacing w:after="100"/>
    </w:pPr>
    <w:rPr>
      <w:rFonts w:ascii="Times New Roman" w:eastAsia="Times New Roman" w:hAnsi="Times New Roman"/>
      <w:kern w:val="2"/>
      <w:sz w:val="16"/>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8962">
      <w:bodyDiv w:val="1"/>
      <w:marLeft w:val="0"/>
      <w:marRight w:val="0"/>
      <w:marTop w:val="0"/>
      <w:marBottom w:val="0"/>
      <w:divBdr>
        <w:top w:val="none" w:sz="0" w:space="0" w:color="auto"/>
        <w:left w:val="none" w:sz="0" w:space="0" w:color="auto"/>
        <w:bottom w:val="none" w:sz="0" w:space="0" w:color="auto"/>
        <w:right w:val="none" w:sz="0" w:space="0" w:color="auto"/>
      </w:divBdr>
    </w:div>
    <w:div w:id="1581600783">
      <w:bodyDiv w:val="1"/>
      <w:marLeft w:val="0"/>
      <w:marRight w:val="0"/>
      <w:marTop w:val="0"/>
      <w:marBottom w:val="0"/>
      <w:divBdr>
        <w:top w:val="none" w:sz="0" w:space="0" w:color="auto"/>
        <w:left w:val="none" w:sz="0" w:space="0" w:color="auto"/>
        <w:bottom w:val="none" w:sz="0" w:space="0" w:color="auto"/>
        <w:right w:val="none" w:sz="0" w:space="0" w:color="auto"/>
      </w:divBdr>
    </w:div>
    <w:div w:id="171068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9</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Nhai</dc:creator>
  <cp:keywords/>
  <dc:description/>
  <cp:lastModifiedBy>User</cp:lastModifiedBy>
  <cp:revision>23</cp:revision>
  <cp:lastPrinted>2025-08-28T02:02:00Z</cp:lastPrinted>
  <dcterms:created xsi:type="dcterms:W3CDTF">2025-08-25T10:46:00Z</dcterms:created>
  <dcterms:modified xsi:type="dcterms:W3CDTF">2025-08-29T10:04:00Z</dcterms:modified>
</cp:coreProperties>
</file>